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CDFE" w14:textId="1C42D421" w:rsidR="00F40E27" w:rsidRDefault="00F40E27" w:rsidP="00F40E27">
      <w:pPr>
        <w:tabs>
          <w:tab w:val="center" w:pos="4536"/>
          <w:tab w:val="right" w:pos="9072"/>
        </w:tabs>
        <w:spacing w:after="0" w:line="240" w:lineRule="auto"/>
        <w:rPr>
          <w:noProof/>
        </w:rPr>
      </w:pPr>
    </w:p>
    <w:p w14:paraId="432FDE53" w14:textId="77777777" w:rsidR="00956412" w:rsidRDefault="00956412" w:rsidP="00F40E27">
      <w:pPr>
        <w:tabs>
          <w:tab w:val="center" w:pos="4536"/>
          <w:tab w:val="right" w:pos="9072"/>
        </w:tabs>
        <w:spacing w:after="0" w:line="240" w:lineRule="auto"/>
        <w:rPr>
          <w:noProof/>
        </w:rPr>
      </w:pPr>
    </w:p>
    <w:p w14:paraId="21B653F2" w14:textId="77777777" w:rsidR="00956412" w:rsidRDefault="00956412" w:rsidP="00F40E27">
      <w:pPr>
        <w:tabs>
          <w:tab w:val="center" w:pos="4536"/>
          <w:tab w:val="right" w:pos="9072"/>
        </w:tabs>
        <w:spacing w:after="0" w:line="240" w:lineRule="auto"/>
        <w:rPr>
          <w:noProof/>
        </w:rPr>
      </w:pPr>
    </w:p>
    <w:p w14:paraId="42D23EEC" w14:textId="77777777" w:rsidR="00956412" w:rsidRDefault="00956412" w:rsidP="00F40E27">
      <w:pPr>
        <w:tabs>
          <w:tab w:val="center" w:pos="4536"/>
          <w:tab w:val="right" w:pos="9072"/>
        </w:tabs>
        <w:spacing w:after="0" w:line="240" w:lineRule="auto"/>
        <w:rPr>
          <w:noProof/>
        </w:rPr>
      </w:pPr>
    </w:p>
    <w:p w14:paraId="11AA049B" w14:textId="77777777" w:rsidR="00956412" w:rsidRDefault="00956412" w:rsidP="00F40E27">
      <w:pPr>
        <w:tabs>
          <w:tab w:val="center" w:pos="4536"/>
          <w:tab w:val="right" w:pos="9072"/>
        </w:tabs>
        <w:spacing w:after="0" w:line="240" w:lineRule="auto"/>
        <w:rPr>
          <w:noProof/>
        </w:rPr>
      </w:pPr>
    </w:p>
    <w:p w14:paraId="2FB12155" w14:textId="77777777" w:rsidR="00956412" w:rsidRDefault="00956412" w:rsidP="00F40E27">
      <w:pPr>
        <w:tabs>
          <w:tab w:val="center" w:pos="4536"/>
          <w:tab w:val="right" w:pos="9072"/>
        </w:tabs>
        <w:spacing w:after="0" w:line="240" w:lineRule="auto"/>
        <w:rPr>
          <w:noProof/>
        </w:rPr>
      </w:pPr>
    </w:p>
    <w:p w14:paraId="16F9A214" w14:textId="77777777" w:rsidR="00956412" w:rsidRPr="00481744" w:rsidRDefault="00956412" w:rsidP="00F40E27">
      <w:pPr>
        <w:tabs>
          <w:tab w:val="center" w:pos="4536"/>
          <w:tab w:val="right" w:pos="9072"/>
        </w:tabs>
        <w:spacing w:after="0" w:line="240" w:lineRule="auto"/>
        <w:rPr>
          <w:rFonts w:ascii="Arial" w:eastAsia="Times New Roman" w:hAnsi="Arial" w:cs="Times New Roman"/>
          <w:spacing w:val="-8"/>
          <w:lang w:eastAsia="de-DE"/>
        </w:rPr>
      </w:pPr>
    </w:p>
    <w:p w14:paraId="6C573B84" w14:textId="77777777" w:rsidR="00F40E27" w:rsidRPr="005C466A" w:rsidRDefault="00F40E27" w:rsidP="00F40E27">
      <w:pPr>
        <w:tabs>
          <w:tab w:val="left" w:pos="5812"/>
          <w:tab w:val="left" w:pos="7655"/>
          <w:tab w:val="right" w:pos="9072"/>
        </w:tabs>
        <w:spacing w:after="0" w:line="240" w:lineRule="auto"/>
        <w:ind w:hanging="567"/>
        <w:rPr>
          <w:rFonts w:ascii="Arial" w:eastAsia="Times New Roman" w:hAnsi="Arial" w:cs="Arial"/>
          <w:sz w:val="16"/>
          <w:szCs w:val="20"/>
          <w:lang w:eastAsia="de-DE"/>
        </w:rPr>
      </w:pPr>
    </w:p>
    <w:p w14:paraId="69931BCE" w14:textId="77777777" w:rsidR="00F40E27" w:rsidRDefault="00F40E27" w:rsidP="00F40E27">
      <w:pPr>
        <w:tabs>
          <w:tab w:val="left" w:pos="5812"/>
          <w:tab w:val="left" w:pos="7655"/>
          <w:tab w:val="right" w:pos="9072"/>
        </w:tabs>
        <w:spacing w:after="0" w:line="240" w:lineRule="auto"/>
        <w:ind w:hanging="567"/>
        <w:rPr>
          <w:rFonts w:ascii="Arial" w:eastAsia="Times New Roman" w:hAnsi="Arial" w:cs="Arial"/>
          <w:sz w:val="16"/>
          <w:szCs w:val="20"/>
          <w:lang w:eastAsia="de-DE"/>
        </w:rPr>
      </w:pPr>
      <w:r w:rsidRPr="005C466A">
        <w:rPr>
          <w:rFonts w:ascii="Arial" w:eastAsia="Times New Roman" w:hAnsi="Arial" w:cs="Arial"/>
          <w:sz w:val="16"/>
          <w:szCs w:val="20"/>
          <w:lang w:eastAsia="de-DE"/>
        </w:rPr>
        <w:tab/>
      </w:r>
      <w:r w:rsidRPr="005C466A">
        <w:rPr>
          <w:rFonts w:ascii="Arial" w:eastAsia="Times New Roman" w:hAnsi="Arial" w:cs="Arial"/>
          <w:sz w:val="16"/>
          <w:szCs w:val="20"/>
          <w:lang w:eastAsia="de-DE"/>
        </w:rPr>
        <w:tab/>
      </w:r>
    </w:p>
    <w:p w14:paraId="074C31B3" w14:textId="77777777" w:rsidR="00956412" w:rsidRPr="005C466A" w:rsidRDefault="00956412" w:rsidP="00F40E27">
      <w:pPr>
        <w:tabs>
          <w:tab w:val="left" w:pos="5812"/>
          <w:tab w:val="left" w:pos="7655"/>
          <w:tab w:val="right" w:pos="9072"/>
        </w:tabs>
        <w:spacing w:after="0" w:line="240" w:lineRule="auto"/>
        <w:ind w:hanging="567"/>
        <w:rPr>
          <w:rFonts w:ascii="Arial" w:eastAsia="Times New Roman" w:hAnsi="Arial" w:cs="Arial"/>
          <w:sz w:val="16"/>
          <w:szCs w:val="20"/>
          <w:lang w:eastAsia="de-DE"/>
        </w:rPr>
      </w:pPr>
    </w:p>
    <w:p w14:paraId="2FCBAEED" w14:textId="067C5381" w:rsidR="00B00BC0" w:rsidRPr="000836BB" w:rsidRDefault="00B00BC0" w:rsidP="000836BB">
      <w:pPr>
        <w:ind w:left="9204"/>
        <w:rPr>
          <w:rFonts w:ascii="Arial" w:hAnsi="Arial" w:cs="Arial"/>
          <w:sz w:val="20"/>
          <w:szCs w:val="20"/>
        </w:rPr>
      </w:pPr>
      <w:r w:rsidRPr="005C466A">
        <w:rPr>
          <w:rFonts w:ascii="Arial" w:hAnsi="Arial" w:cs="Arial"/>
        </w:rPr>
        <w:t xml:space="preserve">                                                                                                                                                                           </w:t>
      </w:r>
    </w:p>
    <w:p w14:paraId="7D19DD94" w14:textId="194B861C" w:rsidR="000836BB" w:rsidRPr="00BA35D0" w:rsidRDefault="000836BB" w:rsidP="000836BB">
      <w:pPr>
        <w:jc w:val="center"/>
        <w:rPr>
          <w:rFonts w:ascii="Arial" w:hAnsi="Arial" w:cs="Arial"/>
          <w:sz w:val="44"/>
          <w:szCs w:val="44"/>
        </w:rPr>
      </w:pPr>
      <w:r w:rsidRPr="00F5575E">
        <w:rPr>
          <w:rFonts w:ascii="Arial" w:hAnsi="Arial" w:cs="Arial"/>
          <w:color w:val="FF0000"/>
          <w:sz w:val="44"/>
          <w:szCs w:val="44"/>
        </w:rPr>
        <w:t>Ei</w:t>
      </w:r>
      <w:r w:rsidRPr="00BA35D0">
        <w:rPr>
          <w:rFonts w:ascii="Arial" w:hAnsi="Arial" w:cs="Arial"/>
          <w:sz w:val="44"/>
          <w:szCs w:val="44"/>
        </w:rPr>
        <w:t>n</w:t>
      </w:r>
      <w:r w:rsidRPr="00F5575E">
        <w:rPr>
          <w:rFonts w:ascii="Arial" w:hAnsi="Arial" w:cs="Arial"/>
          <w:color w:val="4472C4" w:themeColor="accent1"/>
          <w:sz w:val="44"/>
          <w:szCs w:val="44"/>
        </w:rPr>
        <w:t>ge</w:t>
      </w:r>
      <w:r w:rsidRPr="00F5575E">
        <w:rPr>
          <w:rFonts w:ascii="Arial" w:hAnsi="Arial" w:cs="Arial"/>
          <w:color w:val="FFC000" w:themeColor="accent4"/>
          <w:sz w:val="44"/>
          <w:szCs w:val="44"/>
        </w:rPr>
        <w:t>wö</w:t>
      </w:r>
      <w:r w:rsidRPr="00BA35D0">
        <w:rPr>
          <w:rFonts w:ascii="Arial" w:hAnsi="Arial" w:cs="Arial"/>
          <w:sz w:val="44"/>
          <w:szCs w:val="44"/>
        </w:rPr>
        <w:t>hn</w:t>
      </w:r>
      <w:r w:rsidRPr="00F5575E">
        <w:rPr>
          <w:rFonts w:ascii="Arial" w:hAnsi="Arial" w:cs="Arial"/>
          <w:color w:val="00B050"/>
          <w:sz w:val="44"/>
          <w:szCs w:val="44"/>
        </w:rPr>
        <w:t>un</w:t>
      </w:r>
      <w:r w:rsidRPr="00F5575E">
        <w:rPr>
          <w:rFonts w:ascii="Arial" w:hAnsi="Arial" w:cs="Arial"/>
          <w:color w:val="C45911" w:themeColor="accent2" w:themeShade="BF"/>
          <w:sz w:val="44"/>
          <w:szCs w:val="44"/>
        </w:rPr>
        <w:t>gs</w:t>
      </w:r>
      <w:r w:rsidRPr="00F5575E">
        <w:rPr>
          <w:rFonts w:ascii="Arial" w:hAnsi="Arial" w:cs="Arial"/>
          <w:color w:val="70AD47" w:themeColor="accent6"/>
          <w:sz w:val="44"/>
          <w:szCs w:val="44"/>
        </w:rPr>
        <w:t>ko</w:t>
      </w:r>
      <w:r w:rsidRPr="00F5575E">
        <w:rPr>
          <w:rFonts w:ascii="Arial" w:hAnsi="Arial" w:cs="Arial"/>
          <w:color w:val="7030A0"/>
          <w:sz w:val="44"/>
          <w:szCs w:val="44"/>
        </w:rPr>
        <w:t>nz</w:t>
      </w:r>
      <w:r w:rsidRPr="00BA35D0">
        <w:rPr>
          <w:rFonts w:ascii="Arial" w:hAnsi="Arial" w:cs="Arial"/>
          <w:sz w:val="44"/>
          <w:szCs w:val="44"/>
        </w:rPr>
        <w:t>ept</w:t>
      </w:r>
    </w:p>
    <w:p w14:paraId="64567132" w14:textId="745E43EF" w:rsidR="000836BB" w:rsidRPr="00BA35D0" w:rsidRDefault="000836BB" w:rsidP="000836BB">
      <w:pPr>
        <w:jc w:val="center"/>
        <w:rPr>
          <w:rFonts w:ascii="Arial" w:hAnsi="Arial" w:cs="Arial"/>
          <w:sz w:val="44"/>
          <w:szCs w:val="44"/>
        </w:rPr>
      </w:pPr>
      <w:r w:rsidRPr="00F5575E">
        <w:rPr>
          <w:rFonts w:ascii="Arial" w:hAnsi="Arial" w:cs="Arial"/>
          <w:color w:val="7030A0"/>
          <w:sz w:val="44"/>
          <w:szCs w:val="44"/>
        </w:rPr>
        <w:t>Ki</w:t>
      </w:r>
      <w:r w:rsidRPr="00BA35D0">
        <w:rPr>
          <w:rFonts w:ascii="Arial" w:hAnsi="Arial" w:cs="Arial"/>
          <w:sz w:val="44"/>
          <w:szCs w:val="44"/>
        </w:rPr>
        <w:t>nd</w:t>
      </w:r>
      <w:r w:rsidRPr="00F5575E">
        <w:rPr>
          <w:rFonts w:ascii="Arial" w:hAnsi="Arial" w:cs="Arial"/>
          <w:color w:val="4472C4" w:themeColor="accent1"/>
          <w:sz w:val="44"/>
          <w:szCs w:val="44"/>
        </w:rPr>
        <w:t>er</w:t>
      </w:r>
      <w:r w:rsidRPr="00F5575E">
        <w:rPr>
          <w:rFonts w:ascii="Arial" w:hAnsi="Arial" w:cs="Arial"/>
          <w:color w:val="FF0000"/>
          <w:sz w:val="44"/>
          <w:szCs w:val="44"/>
        </w:rPr>
        <w:t>kr</w:t>
      </w:r>
      <w:r w:rsidRPr="00BA35D0">
        <w:rPr>
          <w:rFonts w:ascii="Arial" w:hAnsi="Arial" w:cs="Arial"/>
          <w:sz w:val="44"/>
          <w:szCs w:val="44"/>
        </w:rPr>
        <w:t>ip</w:t>
      </w:r>
      <w:r w:rsidRPr="00F5575E">
        <w:rPr>
          <w:rFonts w:ascii="Arial" w:hAnsi="Arial" w:cs="Arial"/>
          <w:color w:val="00B050"/>
          <w:sz w:val="44"/>
          <w:szCs w:val="44"/>
        </w:rPr>
        <w:t>pe</w:t>
      </w:r>
      <w:r w:rsidRPr="00BA35D0">
        <w:rPr>
          <w:rFonts w:ascii="Arial" w:hAnsi="Arial" w:cs="Arial"/>
          <w:sz w:val="44"/>
          <w:szCs w:val="44"/>
        </w:rPr>
        <w:t xml:space="preserve"> </w:t>
      </w:r>
      <w:r w:rsidRPr="00F5575E">
        <w:rPr>
          <w:rFonts w:ascii="Arial" w:hAnsi="Arial" w:cs="Arial"/>
          <w:color w:val="FF0000"/>
          <w:sz w:val="44"/>
          <w:szCs w:val="44"/>
        </w:rPr>
        <w:t>Re</w:t>
      </w:r>
      <w:r w:rsidRPr="00F5575E">
        <w:rPr>
          <w:rFonts w:ascii="Arial" w:hAnsi="Arial" w:cs="Arial"/>
          <w:color w:val="4472C4" w:themeColor="accent1"/>
          <w:sz w:val="44"/>
          <w:szCs w:val="44"/>
        </w:rPr>
        <w:t>ge</w:t>
      </w:r>
      <w:r w:rsidRPr="00F5575E">
        <w:rPr>
          <w:rFonts w:ascii="Arial" w:hAnsi="Arial" w:cs="Arial"/>
          <w:color w:val="7030A0"/>
          <w:sz w:val="44"/>
          <w:szCs w:val="44"/>
        </w:rPr>
        <w:t>nb</w:t>
      </w:r>
      <w:r w:rsidRPr="00F5575E">
        <w:rPr>
          <w:rFonts w:ascii="Arial" w:hAnsi="Arial" w:cs="Arial"/>
          <w:color w:val="538135" w:themeColor="accent6" w:themeShade="BF"/>
          <w:sz w:val="44"/>
          <w:szCs w:val="44"/>
        </w:rPr>
        <w:t>og</w:t>
      </w:r>
      <w:r w:rsidRPr="00BA35D0">
        <w:rPr>
          <w:rFonts w:ascii="Arial" w:hAnsi="Arial" w:cs="Arial"/>
          <w:sz w:val="44"/>
          <w:szCs w:val="44"/>
        </w:rPr>
        <w:t>en</w:t>
      </w:r>
    </w:p>
    <w:p w14:paraId="68BDEA38" w14:textId="5FAE3826" w:rsidR="00B00BC0" w:rsidRDefault="00B00BC0">
      <w:pPr>
        <w:rPr>
          <w:rFonts w:ascii="Arial" w:hAnsi="Arial" w:cs="Arial"/>
          <w:sz w:val="24"/>
          <w:szCs w:val="24"/>
        </w:rPr>
      </w:pPr>
    </w:p>
    <w:p w14:paraId="79BABCFE" w14:textId="77777777" w:rsidR="00956412" w:rsidRDefault="00956412">
      <w:pPr>
        <w:rPr>
          <w:rFonts w:ascii="Arial" w:hAnsi="Arial" w:cs="Arial"/>
          <w:sz w:val="24"/>
          <w:szCs w:val="24"/>
        </w:rPr>
      </w:pPr>
    </w:p>
    <w:p w14:paraId="45110199" w14:textId="77777777" w:rsidR="00956412" w:rsidRPr="000836BB" w:rsidRDefault="00956412">
      <w:pPr>
        <w:rPr>
          <w:rFonts w:ascii="Arial" w:hAnsi="Arial" w:cs="Arial"/>
          <w:sz w:val="24"/>
          <w:szCs w:val="24"/>
        </w:rPr>
      </w:pPr>
    </w:p>
    <w:p w14:paraId="7115BBC7" w14:textId="4561489E" w:rsidR="000836BB" w:rsidRDefault="000836BB" w:rsidP="00F5575E">
      <w:pPr>
        <w:rPr>
          <w:rFonts w:ascii="Arial" w:hAnsi="Arial" w:cs="Arial"/>
          <w:sz w:val="28"/>
          <w:szCs w:val="28"/>
        </w:rPr>
      </w:pPr>
      <w:r>
        <w:rPr>
          <w:noProof/>
        </w:rPr>
        <w:drawing>
          <wp:anchor distT="0" distB="0" distL="114300" distR="114300" simplePos="0" relativeHeight="251662336" behindDoc="1" locked="0" layoutInCell="1" allowOverlap="1" wp14:anchorId="571BB2EB" wp14:editId="649733D5">
            <wp:simplePos x="0" y="0"/>
            <wp:positionH relativeFrom="margin">
              <wp:align>right</wp:align>
            </wp:positionH>
            <wp:positionV relativeFrom="paragraph">
              <wp:posOffset>11430</wp:posOffset>
            </wp:positionV>
            <wp:extent cx="6645910" cy="3817620"/>
            <wp:effectExtent l="0" t="0" r="2540" b="0"/>
            <wp:wrapNone/>
            <wp:docPr id="1218494831" name="Bild 2" descr="Eingewöhnung – Maries Rasselb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ngewöhnung – Maries Rasselban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3817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6DD80" w14:textId="07E3B346" w:rsidR="000836BB" w:rsidRPr="00F5575E" w:rsidRDefault="000836BB" w:rsidP="00F5575E">
      <w:pPr>
        <w:spacing w:after="0" w:line="240" w:lineRule="auto"/>
        <w:jc w:val="center"/>
        <w:rPr>
          <w:rFonts w:ascii="Arial" w:hAnsi="Arial" w:cs="Arial"/>
          <w:b/>
          <w:bCs/>
          <w:color w:val="2E74B5" w:themeColor="accent5" w:themeShade="BF"/>
          <w:sz w:val="28"/>
          <w:szCs w:val="28"/>
        </w:rPr>
      </w:pPr>
      <w:r w:rsidRPr="00F5575E">
        <w:rPr>
          <w:rFonts w:ascii="Arial" w:hAnsi="Arial" w:cs="Arial"/>
          <w:b/>
          <w:bCs/>
          <w:color w:val="2E74B5" w:themeColor="accent5" w:themeShade="BF"/>
          <w:sz w:val="28"/>
          <w:szCs w:val="28"/>
        </w:rPr>
        <w:t>Hand in Hand</w:t>
      </w:r>
    </w:p>
    <w:p w14:paraId="69919B45" w14:textId="6221864E" w:rsidR="000836BB" w:rsidRPr="00F5575E" w:rsidRDefault="000836BB" w:rsidP="00F5575E">
      <w:pPr>
        <w:spacing w:after="0" w:line="240" w:lineRule="auto"/>
        <w:jc w:val="center"/>
        <w:rPr>
          <w:rFonts w:ascii="Arial" w:hAnsi="Arial" w:cs="Arial"/>
          <w:b/>
          <w:bCs/>
          <w:color w:val="2E74B5" w:themeColor="accent5" w:themeShade="BF"/>
          <w:sz w:val="28"/>
          <w:szCs w:val="28"/>
        </w:rPr>
      </w:pPr>
      <w:r w:rsidRPr="00F5575E">
        <w:rPr>
          <w:rFonts w:ascii="Arial" w:hAnsi="Arial" w:cs="Arial"/>
          <w:b/>
          <w:bCs/>
          <w:color w:val="2E74B5" w:themeColor="accent5" w:themeShade="BF"/>
          <w:sz w:val="28"/>
          <w:szCs w:val="28"/>
        </w:rPr>
        <w:t>&amp;</w:t>
      </w:r>
    </w:p>
    <w:p w14:paraId="3BD7CBD1" w14:textId="6E7EB37C" w:rsidR="000836BB" w:rsidRDefault="000836BB" w:rsidP="00F5575E">
      <w:pPr>
        <w:spacing w:after="0" w:line="240" w:lineRule="auto"/>
        <w:jc w:val="center"/>
        <w:rPr>
          <w:rFonts w:ascii="Arial" w:hAnsi="Arial" w:cs="Arial"/>
          <w:b/>
          <w:bCs/>
          <w:color w:val="2E74B5" w:themeColor="accent5" w:themeShade="BF"/>
          <w:sz w:val="28"/>
          <w:szCs w:val="28"/>
        </w:rPr>
      </w:pPr>
      <w:r w:rsidRPr="00F5575E">
        <w:rPr>
          <w:rFonts w:ascii="Arial" w:hAnsi="Arial" w:cs="Arial"/>
          <w:b/>
          <w:bCs/>
          <w:color w:val="2E74B5" w:themeColor="accent5" w:themeShade="BF"/>
          <w:sz w:val="28"/>
          <w:szCs w:val="28"/>
        </w:rPr>
        <w:t>Schritt für Schritt</w:t>
      </w:r>
    </w:p>
    <w:p w14:paraId="45825BB8"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2F668EBD"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72AE4010"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25C33CB1"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5B8171EB"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556AB770"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3C6E45E2"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3D7FFDC3"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426213E2"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1E4FD5BE"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3FF35D7F"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75EA0A7D"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7F85A24C"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35F2E0E6"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48C98AE0"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48A8097C"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72175669"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2DD92165"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395CEC1B"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2BA8E145"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36274956"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41A537C4"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4D3F43DF"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068BD398" w14:textId="77777777" w:rsidR="00481744" w:rsidRDefault="00481744" w:rsidP="00F5575E">
      <w:pPr>
        <w:spacing w:after="0" w:line="240" w:lineRule="auto"/>
        <w:jc w:val="center"/>
        <w:rPr>
          <w:rFonts w:ascii="Arial" w:hAnsi="Arial" w:cs="Arial"/>
          <w:b/>
          <w:bCs/>
          <w:color w:val="2E74B5" w:themeColor="accent5" w:themeShade="BF"/>
          <w:sz w:val="28"/>
          <w:szCs w:val="28"/>
        </w:rPr>
      </w:pPr>
    </w:p>
    <w:p w14:paraId="0E6348C8" w14:textId="77777777" w:rsidR="00481744" w:rsidRPr="00ED44E3" w:rsidRDefault="00481744" w:rsidP="00481744">
      <w:pPr>
        <w:rPr>
          <w:rFonts w:ascii="Arial" w:hAnsi="Arial" w:cs="Arial"/>
          <w:b/>
          <w:bCs/>
          <w:kern w:val="2"/>
          <w:sz w:val="28"/>
          <w:szCs w:val="28"/>
          <w14:ligatures w14:val="standardContextual"/>
        </w:rPr>
      </w:pPr>
      <w:r w:rsidRPr="00ED44E3">
        <w:rPr>
          <w:rFonts w:ascii="Arial" w:hAnsi="Arial" w:cs="Arial"/>
          <w:b/>
          <w:bCs/>
          <w:kern w:val="2"/>
          <w:sz w:val="28"/>
          <w:szCs w:val="28"/>
          <w14:ligatures w14:val="standardContextual"/>
        </w:rPr>
        <w:lastRenderedPageBreak/>
        <w:t>Eingewöhnungskonzept der Kinderkrippe Regenbogen in der Kindertagesstätte Oberhaid</w:t>
      </w:r>
    </w:p>
    <w:p w14:paraId="11EBE572" w14:textId="77777777" w:rsidR="00481744" w:rsidRPr="00ED44E3" w:rsidRDefault="00481744" w:rsidP="00481744">
      <w:pPr>
        <w:rPr>
          <w:rFonts w:ascii="Arial" w:hAnsi="Arial" w:cs="Arial"/>
          <w:b/>
          <w:bCs/>
          <w:kern w:val="2"/>
          <w:sz w:val="28"/>
          <w:szCs w:val="28"/>
          <w14:ligatures w14:val="standardContextual"/>
        </w:rPr>
      </w:pPr>
    </w:p>
    <w:p w14:paraId="21CDF027" w14:textId="77777777" w:rsidR="00481744" w:rsidRPr="00ED44E3" w:rsidRDefault="00481744" w:rsidP="00481744">
      <w:pPr>
        <w:rPr>
          <w:rFonts w:ascii="Arial" w:hAnsi="Arial" w:cs="Arial"/>
          <w:b/>
          <w:bCs/>
          <w:kern w:val="2"/>
          <w:sz w:val="28"/>
          <w:szCs w:val="28"/>
          <w14:ligatures w14:val="standardContextual"/>
        </w:rPr>
      </w:pPr>
      <w:r w:rsidRPr="00ED44E3">
        <w:rPr>
          <w:rFonts w:ascii="Arial" w:hAnsi="Arial" w:cs="Arial"/>
          <w:b/>
          <w:bCs/>
          <w:kern w:val="2"/>
          <w:sz w:val="28"/>
          <w:szCs w:val="28"/>
          <w14:ligatures w14:val="standardContextual"/>
        </w:rPr>
        <w:t>Gliederung:</w:t>
      </w:r>
    </w:p>
    <w:p w14:paraId="7482C24F" w14:textId="77777777" w:rsidR="00481744" w:rsidRPr="00ED44E3" w:rsidRDefault="00481744" w:rsidP="00481744">
      <w:pPr>
        <w:rPr>
          <w:rFonts w:ascii="Arial" w:hAnsi="Arial" w:cs="Arial"/>
          <w:b/>
          <w:bCs/>
          <w:kern w:val="2"/>
          <w:sz w:val="28"/>
          <w:szCs w:val="28"/>
          <w14:ligatures w14:val="standardContextual"/>
        </w:rPr>
      </w:pPr>
    </w:p>
    <w:p w14:paraId="57654F1A" w14:textId="77777777" w:rsidR="00481744" w:rsidRPr="00956412" w:rsidRDefault="00481744" w:rsidP="00481744">
      <w:pPr>
        <w:numPr>
          <w:ilvl w:val="0"/>
          <w:numId w:val="1"/>
        </w:numPr>
        <w:contextualSpacing/>
        <w:rPr>
          <w:rFonts w:ascii="Arial" w:hAnsi="Arial" w:cs="Arial"/>
          <w:kern w:val="2"/>
          <w:sz w:val="28"/>
          <w:szCs w:val="28"/>
          <w14:ligatures w14:val="standardContextual"/>
        </w:rPr>
      </w:pPr>
      <w:r w:rsidRPr="00956412">
        <w:rPr>
          <w:rFonts w:ascii="Arial" w:hAnsi="Arial" w:cs="Arial"/>
          <w:kern w:val="2"/>
          <w:sz w:val="28"/>
          <w:szCs w:val="28"/>
          <w14:ligatures w14:val="standardContextual"/>
        </w:rPr>
        <w:t>Einleitung</w:t>
      </w:r>
    </w:p>
    <w:p w14:paraId="649882C4" w14:textId="77777777" w:rsidR="00481744" w:rsidRPr="00956412" w:rsidRDefault="00481744" w:rsidP="00481744">
      <w:pPr>
        <w:ind w:left="720"/>
        <w:contextualSpacing/>
        <w:rPr>
          <w:rFonts w:ascii="Arial" w:hAnsi="Arial" w:cs="Arial"/>
          <w:kern w:val="2"/>
          <w:sz w:val="28"/>
          <w:szCs w:val="28"/>
          <w14:ligatures w14:val="standardContextual"/>
        </w:rPr>
      </w:pPr>
    </w:p>
    <w:p w14:paraId="49DD8FBD" w14:textId="77777777" w:rsidR="00481744" w:rsidRPr="00956412" w:rsidRDefault="00481744" w:rsidP="00481744">
      <w:pPr>
        <w:numPr>
          <w:ilvl w:val="0"/>
          <w:numId w:val="1"/>
        </w:numPr>
        <w:contextualSpacing/>
        <w:rPr>
          <w:rFonts w:ascii="Arial" w:hAnsi="Arial" w:cs="Arial"/>
          <w:kern w:val="2"/>
          <w:sz w:val="28"/>
          <w:szCs w:val="28"/>
          <w14:ligatures w14:val="standardContextual"/>
        </w:rPr>
      </w:pPr>
      <w:r w:rsidRPr="00956412">
        <w:rPr>
          <w:rFonts w:ascii="Arial" w:hAnsi="Arial" w:cs="Arial"/>
          <w:kern w:val="2"/>
          <w:sz w:val="28"/>
          <w:szCs w:val="28"/>
          <w14:ligatures w14:val="standardContextual"/>
        </w:rPr>
        <w:t>Definition Eingewöhnung</w:t>
      </w:r>
    </w:p>
    <w:p w14:paraId="53E02D23" w14:textId="77777777" w:rsidR="00481744" w:rsidRPr="00956412" w:rsidRDefault="00481744" w:rsidP="00481744">
      <w:pPr>
        <w:ind w:left="720"/>
        <w:contextualSpacing/>
        <w:rPr>
          <w:rFonts w:ascii="Arial" w:hAnsi="Arial" w:cs="Arial"/>
          <w:kern w:val="2"/>
          <w:sz w:val="28"/>
          <w:szCs w:val="28"/>
          <w14:ligatures w14:val="standardContextual"/>
        </w:rPr>
      </w:pPr>
    </w:p>
    <w:p w14:paraId="5A306BA2" w14:textId="77777777" w:rsidR="00481744" w:rsidRPr="00956412" w:rsidRDefault="00481744" w:rsidP="00481744">
      <w:pPr>
        <w:numPr>
          <w:ilvl w:val="0"/>
          <w:numId w:val="1"/>
        </w:numPr>
        <w:contextualSpacing/>
        <w:rPr>
          <w:rFonts w:ascii="Arial" w:hAnsi="Arial" w:cs="Arial"/>
          <w:kern w:val="2"/>
          <w:sz w:val="28"/>
          <w:szCs w:val="28"/>
          <w14:ligatures w14:val="standardContextual"/>
        </w:rPr>
      </w:pPr>
      <w:r w:rsidRPr="00956412">
        <w:rPr>
          <w:rFonts w:ascii="Arial" w:hAnsi="Arial" w:cs="Arial"/>
          <w:kern w:val="2"/>
          <w:sz w:val="28"/>
          <w:szCs w:val="28"/>
          <w14:ligatures w14:val="standardContextual"/>
        </w:rPr>
        <w:t>Pädagogische Zielsetzung</w:t>
      </w:r>
    </w:p>
    <w:p w14:paraId="0E9E107A" w14:textId="77777777" w:rsidR="00481744" w:rsidRPr="00956412" w:rsidRDefault="00481744" w:rsidP="00481744">
      <w:pPr>
        <w:ind w:left="720"/>
        <w:contextualSpacing/>
        <w:rPr>
          <w:rFonts w:ascii="Arial" w:hAnsi="Arial" w:cs="Arial"/>
          <w:kern w:val="2"/>
          <w:sz w:val="28"/>
          <w:szCs w:val="28"/>
          <w14:ligatures w14:val="standardContextual"/>
        </w:rPr>
      </w:pPr>
    </w:p>
    <w:p w14:paraId="60EADE00" w14:textId="77777777" w:rsidR="00481744" w:rsidRPr="00956412" w:rsidRDefault="00481744" w:rsidP="00481744">
      <w:pPr>
        <w:numPr>
          <w:ilvl w:val="0"/>
          <w:numId w:val="1"/>
        </w:numPr>
        <w:contextualSpacing/>
        <w:rPr>
          <w:rFonts w:ascii="Arial" w:hAnsi="Arial" w:cs="Arial"/>
          <w:kern w:val="2"/>
          <w:sz w:val="28"/>
          <w:szCs w:val="28"/>
          <w14:ligatures w14:val="standardContextual"/>
        </w:rPr>
      </w:pPr>
      <w:r w:rsidRPr="00956412">
        <w:rPr>
          <w:rFonts w:ascii="Arial" w:hAnsi="Arial" w:cs="Arial"/>
          <w:kern w:val="2"/>
          <w:sz w:val="28"/>
          <w:szCs w:val="28"/>
          <w14:ligatures w14:val="standardContextual"/>
        </w:rPr>
        <w:t>Erziehungspartnerschaft</w:t>
      </w:r>
    </w:p>
    <w:p w14:paraId="2D53A35B" w14:textId="77777777" w:rsidR="00481744" w:rsidRPr="00956412" w:rsidRDefault="00481744" w:rsidP="00481744">
      <w:pPr>
        <w:ind w:left="720"/>
        <w:contextualSpacing/>
        <w:rPr>
          <w:rFonts w:ascii="Arial" w:hAnsi="Arial" w:cs="Arial"/>
          <w:kern w:val="2"/>
          <w:sz w:val="28"/>
          <w:szCs w:val="28"/>
          <w14:ligatures w14:val="standardContextual"/>
        </w:rPr>
      </w:pPr>
    </w:p>
    <w:p w14:paraId="7CAEAF79" w14:textId="77777777" w:rsidR="00481744" w:rsidRPr="00956412" w:rsidRDefault="00481744" w:rsidP="00481744">
      <w:pPr>
        <w:numPr>
          <w:ilvl w:val="0"/>
          <w:numId w:val="1"/>
        </w:numPr>
        <w:contextualSpacing/>
        <w:rPr>
          <w:rFonts w:ascii="Arial" w:hAnsi="Arial" w:cs="Arial"/>
          <w:kern w:val="2"/>
          <w:sz w:val="28"/>
          <w:szCs w:val="28"/>
          <w14:ligatures w14:val="standardContextual"/>
        </w:rPr>
      </w:pPr>
      <w:r w:rsidRPr="00956412">
        <w:rPr>
          <w:rFonts w:ascii="Arial" w:hAnsi="Arial" w:cs="Arial"/>
          <w:kern w:val="2"/>
          <w:sz w:val="28"/>
          <w:szCs w:val="28"/>
          <w14:ligatures w14:val="standardContextual"/>
        </w:rPr>
        <w:t>Organisatorische Gestaltung in der Krippe</w:t>
      </w:r>
    </w:p>
    <w:p w14:paraId="548EB7DB" w14:textId="77777777" w:rsidR="00481744" w:rsidRPr="00956412" w:rsidRDefault="00481744" w:rsidP="00481744">
      <w:pPr>
        <w:ind w:left="720"/>
        <w:contextualSpacing/>
        <w:rPr>
          <w:rFonts w:ascii="Arial" w:hAnsi="Arial" w:cs="Arial"/>
          <w:kern w:val="2"/>
          <w:sz w:val="28"/>
          <w:szCs w:val="28"/>
          <w14:ligatures w14:val="standardContextual"/>
        </w:rPr>
      </w:pPr>
    </w:p>
    <w:p w14:paraId="023032FD" w14:textId="77777777" w:rsidR="00481744" w:rsidRPr="00956412" w:rsidRDefault="00481744" w:rsidP="00481744">
      <w:pPr>
        <w:numPr>
          <w:ilvl w:val="0"/>
          <w:numId w:val="1"/>
        </w:numPr>
        <w:contextualSpacing/>
        <w:rPr>
          <w:rFonts w:ascii="Arial" w:hAnsi="Arial" w:cs="Arial"/>
          <w:kern w:val="2"/>
          <w:sz w:val="28"/>
          <w:szCs w:val="28"/>
          <w14:ligatures w14:val="standardContextual"/>
        </w:rPr>
      </w:pPr>
      <w:r w:rsidRPr="00956412">
        <w:rPr>
          <w:rFonts w:ascii="Arial" w:hAnsi="Arial" w:cs="Arial"/>
          <w:kern w:val="2"/>
          <w:sz w:val="28"/>
          <w:szCs w:val="28"/>
          <w14:ligatures w14:val="standardContextual"/>
        </w:rPr>
        <w:t xml:space="preserve">Das Eingewöhnungskonzept </w:t>
      </w:r>
    </w:p>
    <w:p w14:paraId="0E20D301" w14:textId="77777777" w:rsidR="00481744" w:rsidRPr="00956412" w:rsidRDefault="00481744" w:rsidP="00481744">
      <w:pPr>
        <w:ind w:firstLine="360"/>
        <w:contextualSpacing/>
        <w:rPr>
          <w:rFonts w:ascii="Arial" w:hAnsi="Arial" w:cs="Arial"/>
          <w:kern w:val="2"/>
          <w:sz w:val="28"/>
          <w:szCs w:val="28"/>
          <w14:ligatures w14:val="standardContextual"/>
        </w:rPr>
      </w:pPr>
      <w:r w:rsidRPr="00956412">
        <w:rPr>
          <w:rFonts w:ascii="Arial" w:hAnsi="Arial" w:cs="Arial"/>
          <w:kern w:val="2"/>
          <w:sz w:val="28"/>
          <w:szCs w:val="28"/>
          <w14:ligatures w14:val="standardContextual"/>
        </w:rPr>
        <w:t>(Berliner Modell)</w:t>
      </w:r>
    </w:p>
    <w:p w14:paraId="1C4B7E99" w14:textId="77777777" w:rsidR="00481744" w:rsidRPr="00956412" w:rsidRDefault="00481744" w:rsidP="00481744">
      <w:pPr>
        <w:pStyle w:val="Listenabsatz"/>
        <w:numPr>
          <w:ilvl w:val="0"/>
          <w:numId w:val="2"/>
        </w:numPr>
        <w:rPr>
          <w:rFonts w:ascii="Arial" w:hAnsi="Arial" w:cs="Arial"/>
          <w:sz w:val="28"/>
          <w:szCs w:val="28"/>
        </w:rPr>
      </w:pPr>
      <w:r w:rsidRPr="00956412">
        <w:rPr>
          <w:rFonts w:ascii="Arial" w:hAnsi="Arial" w:cs="Arial"/>
          <w:sz w:val="28"/>
          <w:szCs w:val="28"/>
        </w:rPr>
        <w:t>Schritt 1: Vorbereitungsphase</w:t>
      </w:r>
    </w:p>
    <w:p w14:paraId="174464AA" w14:textId="77777777" w:rsidR="00481744" w:rsidRPr="00956412" w:rsidRDefault="00481744" w:rsidP="00481744">
      <w:pPr>
        <w:pStyle w:val="Listenabsatz"/>
        <w:numPr>
          <w:ilvl w:val="0"/>
          <w:numId w:val="2"/>
        </w:numPr>
        <w:rPr>
          <w:rFonts w:ascii="Arial" w:hAnsi="Arial" w:cs="Arial"/>
          <w:sz w:val="28"/>
          <w:szCs w:val="28"/>
        </w:rPr>
      </w:pPr>
      <w:r w:rsidRPr="00956412">
        <w:rPr>
          <w:rFonts w:ascii="Arial" w:hAnsi="Arial" w:cs="Arial"/>
          <w:sz w:val="28"/>
          <w:szCs w:val="28"/>
        </w:rPr>
        <w:t>Schritt 2: Grundphase</w:t>
      </w:r>
    </w:p>
    <w:p w14:paraId="35D68043" w14:textId="77777777" w:rsidR="00481744" w:rsidRPr="00956412" w:rsidRDefault="00481744" w:rsidP="00481744">
      <w:pPr>
        <w:pStyle w:val="Listenabsatz"/>
        <w:numPr>
          <w:ilvl w:val="0"/>
          <w:numId w:val="2"/>
        </w:numPr>
        <w:rPr>
          <w:rFonts w:ascii="Arial" w:hAnsi="Arial" w:cs="Arial"/>
          <w:sz w:val="28"/>
          <w:szCs w:val="28"/>
        </w:rPr>
      </w:pPr>
      <w:r w:rsidRPr="00956412">
        <w:rPr>
          <w:rFonts w:ascii="Arial" w:hAnsi="Arial" w:cs="Arial"/>
          <w:sz w:val="28"/>
          <w:szCs w:val="28"/>
        </w:rPr>
        <w:t xml:space="preserve">Schritt 3: Erster Trennungsversuch </w:t>
      </w:r>
    </w:p>
    <w:p w14:paraId="01034E27" w14:textId="77777777" w:rsidR="00481744" w:rsidRPr="00956412" w:rsidRDefault="00481744" w:rsidP="00481744">
      <w:pPr>
        <w:pStyle w:val="Listenabsatz"/>
        <w:numPr>
          <w:ilvl w:val="0"/>
          <w:numId w:val="2"/>
        </w:numPr>
        <w:rPr>
          <w:rFonts w:ascii="Arial" w:hAnsi="Arial" w:cs="Arial"/>
          <w:sz w:val="28"/>
          <w:szCs w:val="28"/>
        </w:rPr>
      </w:pPr>
      <w:r w:rsidRPr="00956412">
        <w:rPr>
          <w:rFonts w:ascii="Arial" w:hAnsi="Arial" w:cs="Arial"/>
          <w:sz w:val="28"/>
          <w:szCs w:val="28"/>
        </w:rPr>
        <w:t xml:space="preserve">Schritt 4: Stabilisierungsphase </w:t>
      </w:r>
    </w:p>
    <w:p w14:paraId="76D9F067" w14:textId="77777777" w:rsidR="00481744" w:rsidRPr="00956412" w:rsidRDefault="00481744" w:rsidP="00481744">
      <w:pPr>
        <w:pStyle w:val="Listenabsatz"/>
        <w:numPr>
          <w:ilvl w:val="0"/>
          <w:numId w:val="2"/>
        </w:numPr>
        <w:rPr>
          <w:rFonts w:ascii="Arial" w:hAnsi="Arial" w:cs="Arial"/>
          <w:sz w:val="28"/>
          <w:szCs w:val="28"/>
        </w:rPr>
      </w:pPr>
      <w:r w:rsidRPr="00956412">
        <w:rPr>
          <w:rFonts w:ascii="Arial" w:hAnsi="Arial" w:cs="Arial"/>
          <w:sz w:val="28"/>
          <w:szCs w:val="28"/>
        </w:rPr>
        <w:t>Schritt 5: Schlussphase</w:t>
      </w:r>
    </w:p>
    <w:p w14:paraId="21E88F24" w14:textId="77777777" w:rsidR="00481744" w:rsidRPr="00956412" w:rsidRDefault="00481744" w:rsidP="00481744">
      <w:pPr>
        <w:contextualSpacing/>
        <w:rPr>
          <w:rFonts w:ascii="Arial" w:hAnsi="Arial" w:cs="Arial"/>
          <w:kern w:val="2"/>
          <w:sz w:val="28"/>
          <w:szCs w:val="28"/>
          <w14:ligatures w14:val="standardContextual"/>
        </w:rPr>
      </w:pPr>
    </w:p>
    <w:p w14:paraId="71C8107F" w14:textId="77777777" w:rsidR="00481744" w:rsidRPr="00956412" w:rsidRDefault="00481744" w:rsidP="00481744">
      <w:pPr>
        <w:pStyle w:val="Listenabsatz"/>
        <w:numPr>
          <w:ilvl w:val="0"/>
          <w:numId w:val="1"/>
        </w:numPr>
        <w:rPr>
          <w:rFonts w:ascii="Arial" w:hAnsi="Arial" w:cs="Arial"/>
          <w:sz w:val="28"/>
          <w:szCs w:val="28"/>
        </w:rPr>
      </w:pPr>
      <w:r w:rsidRPr="00956412">
        <w:rPr>
          <w:rFonts w:ascii="Arial" w:hAnsi="Arial" w:cs="Arial"/>
          <w:sz w:val="28"/>
          <w:szCs w:val="28"/>
        </w:rPr>
        <w:t>Leitfaden für die Eingewöhnung</w:t>
      </w:r>
    </w:p>
    <w:p w14:paraId="232DCFB9" w14:textId="77777777" w:rsidR="00481744" w:rsidRPr="00956412" w:rsidRDefault="00481744" w:rsidP="00481744">
      <w:pPr>
        <w:ind w:left="360"/>
        <w:rPr>
          <w:rFonts w:ascii="Arial" w:hAnsi="Arial" w:cs="Arial"/>
          <w:sz w:val="28"/>
          <w:szCs w:val="28"/>
        </w:rPr>
      </w:pPr>
      <w:r w:rsidRPr="00956412">
        <w:rPr>
          <w:rFonts w:ascii="Arial" w:hAnsi="Arial" w:cs="Arial"/>
          <w:sz w:val="28"/>
          <w:szCs w:val="28"/>
        </w:rPr>
        <w:t>Tipps &amp; Tricks für die Eltern vor der Eingewöhnung</w:t>
      </w:r>
    </w:p>
    <w:p w14:paraId="2F86C227" w14:textId="77777777" w:rsidR="00481744" w:rsidRPr="00956412" w:rsidRDefault="00481744" w:rsidP="00481744">
      <w:pPr>
        <w:ind w:left="360"/>
        <w:rPr>
          <w:rFonts w:ascii="Arial" w:hAnsi="Arial" w:cs="Arial"/>
          <w:kern w:val="2"/>
          <w:sz w:val="28"/>
          <w:szCs w:val="28"/>
          <w14:ligatures w14:val="standardContextual"/>
        </w:rPr>
      </w:pPr>
      <w:r w:rsidRPr="00956412">
        <w:rPr>
          <w:rFonts w:ascii="Arial" w:hAnsi="Arial" w:cs="Arial"/>
          <w:kern w:val="2"/>
          <w:sz w:val="28"/>
          <w:szCs w:val="28"/>
          <w14:ligatures w14:val="standardContextual"/>
        </w:rPr>
        <w:t>Tipps &amp; Tricks während der Eingewöhnung</w:t>
      </w:r>
    </w:p>
    <w:p w14:paraId="5FD312C1" w14:textId="77777777" w:rsidR="00481744" w:rsidRDefault="00481744" w:rsidP="00481744">
      <w:pPr>
        <w:ind w:left="360"/>
        <w:rPr>
          <w:rFonts w:ascii="Arial" w:hAnsi="Arial" w:cs="Arial"/>
          <w:kern w:val="2"/>
          <w14:ligatures w14:val="standardContextual"/>
        </w:rPr>
      </w:pPr>
    </w:p>
    <w:p w14:paraId="2EEC2F4B" w14:textId="77777777" w:rsidR="00481744" w:rsidRDefault="00481744" w:rsidP="00481744">
      <w:pPr>
        <w:contextualSpacing/>
        <w:rPr>
          <w:rFonts w:ascii="Arial" w:hAnsi="Arial" w:cs="Arial"/>
          <w:kern w:val="2"/>
          <w:sz w:val="32"/>
          <w:szCs w:val="32"/>
          <w14:ligatures w14:val="standardContextual"/>
        </w:rPr>
      </w:pPr>
    </w:p>
    <w:p w14:paraId="74CB9493" w14:textId="77777777" w:rsidR="00360DCE" w:rsidRDefault="00360DCE" w:rsidP="00481744">
      <w:pPr>
        <w:contextualSpacing/>
        <w:rPr>
          <w:rFonts w:ascii="Arial" w:hAnsi="Arial" w:cs="Arial"/>
          <w:kern w:val="2"/>
          <w:sz w:val="32"/>
          <w:szCs w:val="32"/>
          <w14:ligatures w14:val="standardContextual"/>
        </w:rPr>
      </w:pPr>
    </w:p>
    <w:p w14:paraId="35DF134F" w14:textId="77777777" w:rsidR="00481744" w:rsidRPr="009F5228" w:rsidRDefault="00481744" w:rsidP="00481744">
      <w:pPr>
        <w:contextualSpacing/>
        <w:rPr>
          <w:rFonts w:ascii="Arial" w:hAnsi="Arial" w:cs="Arial"/>
          <w:kern w:val="2"/>
          <w:sz w:val="32"/>
          <w:szCs w:val="32"/>
          <w14:ligatures w14:val="standardContextual"/>
        </w:rPr>
      </w:pPr>
    </w:p>
    <w:p w14:paraId="49F486FB" w14:textId="77777777" w:rsidR="00481744" w:rsidRDefault="00481744" w:rsidP="00481744">
      <w:pPr>
        <w:contextualSpacing/>
        <w:rPr>
          <w:rFonts w:ascii="Arial" w:hAnsi="Arial" w:cs="Arial"/>
          <w:kern w:val="2"/>
          <w:sz w:val="32"/>
          <w:szCs w:val="32"/>
          <w14:ligatures w14:val="standardContextual"/>
        </w:rPr>
      </w:pPr>
    </w:p>
    <w:p w14:paraId="7964BABD" w14:textId="77777777" w:rsidR="00481744" w:rsidRDefault="00481744" w:rsidP="00481744">
      <w:pPr>
        <w:contextualSpacing/>
        <w:rPr>
          <w:rFonts w:ascii="Arial" w:hAnsi="Arial" w:cs="Arial"/>
          <w:kern w:val="2"/>
          <w:sz w:val="32"/>
          <w:szCs w:val="32"/>
          <w14:ligatures w14:val="standardContextual"/>
        </w:rPr>
      </w:pPr>
    </w:p>
    <w:p w14:paraId="0C40E101" w14:textId="4BF1F4A2" w:rsidR="00481744" w:rsidRDefault="00956412" w:rsidP="00481744">
      <w:pPr>
        <w:contextualSpacing/>
        <w:rPr>
          <w:rFonts w:ascii="Arial" w:hAnsi="Arial" w:cs="Arial"/>
          <w:kern w:val="2"/>
          <w:sz w:val="32"/>
          <w:szCs w:val="32"/>
          <w14:ligatures w14:val="standardContextual"/>
        </w:rPr>
      </w:pPr>
      <w:r>
        <w:rPr>
          <w:rFonts w:ascii="Arial" w:hAnsi="Arial" w:cs="Arial"/>
          <w:sz w:val="20"/>
          <w:szCs w:val="20"/>
        </w:rPr>
        <w:t xml:space="preserve">Überarbeitet: </w:t>
      </w:r>
      <w:r>
        <w:rPr>
          <w:rFonts w:ascii="Arial" w:hAnsi="Arial" w:cs="Arial"/>
          <w:sz w:val="20"/>
          <w:szCs w:val="20"/>
        </w:rPr>
        <w:t>01</w:t>
      </w:r>
      <w:r w:rsidRPr="005C466A">
        <w:rPr>
          <w:rFonts w:ascii="Arial" w:hAnsi="Arial" w:cs="Arial"/>
          <w:sz w:val="20"/>
          <w:szCs w:val="20"/>
        </w:rPr>
        <w:t>.0</w:t>
      </w:r>
      <w:r>
        <w:rPr>
          <w:rFonts w:ascii="Arial" w:hAnsi="Arial" w:cs="Arial"/>
          <w:sz w:val="20"/>
          <w:szCs w:val="20"/>
        </w:rPr>
        <w:t>3</w:t>
      </w:r>
      <w:r w:rsidRPr="005C466A">
        <w:rPr>
          <w:rFonts w:ascii="Arial" w:hAnsi="Arial" w:cs="Arial"/>
          <w:sz w:val="20"/>
          <w:szCs w:val="20"/>
        </w:rPr>
        <w:t>.202</w:t>
      </w:r>
      <w:r>
        <w:rPr>
          <w:rFonts w:ascii="Arial" w:hAnsi="Arial" w:cs="Arial"/>
          <w:sz w:val="20"/>
          <w:szCs w:val="20"/>
        </w:rPr>
        <w:t>6</w:t>
      </w:r>
    </w:p>
    <w:p w14:paraId="3C719863" w14:textId="77777777" w:rsidR="00481744" w:rsidRDefault="00481744" w:rsidP="00481744">
      <w:pPr>
        <w:contextualSpacing/>
        <w:rPr>
          <w:rFonts w:ascii="Arial" w:hAnsi="Arial" w:cs="Arial"/>
          <w:kern w:val="2"/>
          <w:sz w:val="32"/>
          <w:szCs w:val="32"/>
          <w14:ligatures w14:val="standardContextual"/>
        </w:rPr>
      </w:pPr>
    </w:p>
    <w:p w14:paraId="4BCA6DEE" w14:textId="77777777" w:rsidR="00481744" w:rsidRDefault="00481744" w:rsidP="00481744">
      <w:pPr>
        <w:contextualSpacing/>
        <w:rPr>
          <w:rFonts w:ascii="Arial" w:hAnsi="Arial" w:cs="Arial"/>
          <w:kern w:val="2"/>
          <w:sz w:val="32"/>
          <w:szCs w:val="32"/>
          <w14:ligatures w14:val="standardContextual"/>
        </w:rPr>
      </w:pPr>
    </w:p>
    <w:p w14:paraId="6434C47B" w14:textId="77777777" w:rsidR="00481744" w:rsidRDefault="00481744" w:rsidP="00481744">
      <w:pPr>
        <w:rPr>
          <w:rFonts w:ascii="Arial" w:hAnsi="Arial" w:cs="Arial"/>
          <w:kern w:val="2"/>
          <w:sz w:val="32"/>
          <w:szCs w:val="32"/>
          <w14:ligatures w14:val="standardContextual"/>
        </w:rPr>
      </w:pPr>
    </w:p>
    <w:p w14:paraId="57629FD0" w14:textId="77777777" w:rsidR="00481744" w:rsidRDefault="00481744" w:rsidP="00F51B42">
      <w:pPr>
        <w:spacing w:after="0" w:line="240" w:lineRule="auto"/>
        <w:rPr>
          <w:rFonts w:ascii="Arial" w:hAnsi="Arial" w:cs="Arial"/>
          <w:b/>
          <w:bCs/>
          <w:sz w:val="24"/>
          <w:szCs w:val="24"/>
          <w:u w:val="single"/>
        </w:rPr>
      </w:pPr>
      <w:r w:rsidRPr="00F51B42">
        <w:rPr>
          <w:rFonts w:ascii="Arial" w:hAnsi="Arial" w:cs="Arial"/>
          <w:b/>
          <w:bCs/>
          <w:sz w:val="24"/>
          <w:szCs w:val="24"/>
          <w:u w:val="single"/>
        </w:rPr>
        <w:lastRenderedPageBreak/>
        <w:t>Unser Leitsatz in der Einrichtung</w:t>
      </w:r>
    </w:p>
    <w:p w14:paraId="447F92E1" w14:textId="77777777" w:rsidR="00956412" w:rsidRPr="00F51B42" w:rsidRDefault="00956412" w:rsidP="00F51B42">
      <w:pPr>
        <w:spacing w:after="0" w:line="240" w:lineRule="auto"/>
        <w:rPr>
          <w:rFonts w:ascii="Arial" w:hAnsi="Arial" w:cs="Arial"/>
          <w:b/>
          <w:bCs/>
          <w:sz w:val="24"/>
          <w:szCs w:val="24"/>
          <w:u w:val="single"/>
        </w:rPr>
      </w:pPr>
    </w:p>
    <w:p w14:paraId="7D99D570" w14:textId="77777777" w:rsidR="00481744" w:rsidRPr="00F51B42" w:rsidRDefault="00481744" w:rsidP="00F51B42">
      <w:pPr>
        <w:spacing w:after="0" w:line="240" w:lineRule="auto"/>
        <w:jc w:val="both"/>
        <w:rPr>
          <w:rFonts w:ascii="Arial" w:hAnsi="Arial" w:cs="Arial"/>
          <w:sz w:val="24"/>
          <w:szCs w:val="24"/>
        </w:rPr>
      </w:pPr>
      <w:r w:rsidRPr="00F51B42">
        <w:rPr>
          <w:rFonts w:ascii="Arial" w:hAnsi="Arial" w:cs="Arial"/>
          <w:sz w:val="24"/>
          <w:szCs w:val="24"/>
        </w:rPr>
        <w:t xml:space="preserve">Um dem Bild vom Kind und unseren ausgearbeiteten Kinderrechten, welche in unserer Konzeption verankert sind, mit Achtung zu begegnen, ist es für uns von grundlegender Bedeutung, den Weg des jeweiligen Kindes zu erkennen und mitzugehen. </w:t>
      </w:r>
    </w:p>
    <w:p w14:paraId="119E1297" w14:textId="77777777" w:rsidR="00481744" w:rsidRDefault="00481744" w:rsidP="00481744">
      <w:pPr>
        <w:rPr>
          <w:rFonts w:ascii="Arial" w:hAnsi="Arial" w:cs="Arial"/>
          <w:sz w:val="24"/>
          <w:szCs w:val="24"/>
        </w:rPr>
      </w:pPr>
    </w:p>
    <w:p w14:paraId="142C21E1" w14:textId="77777777" w:rsidR="00956412" w:rsidRPr="00C72C7A" w:rsidRDefault="00956412" w:rsidP="00481744">
      <w:pPr>
        <w:rPr>
          <w:rFonts w:ascii="Arial" w:hAnsi="Arial" w:cs="Arial"/>
          <w:sz w:val="24"/>
          <w:szCs w:val="24"/>
        </w:rPr>
      </w:pPr>
    </w:p>
    <w:p w14:paraId="783BE9B8" w14:textId="77777777" w:rsidR="00481744" w:rsidRPr="008D79D6" w:rsidRDefault="00481744" w:rsidP="00481744">
      <w:pPr>
        <w:jc w:val="center"/>
        <w:rPr>
          <w:rFonts w:ascii="Arial" w:hAnsi="Arial" w:cs="Arial"/>
          <w:color w:val="00B0F0"/>
          <w:sz w:val="24"/>
          <w:szCs w:val="24"/>
        </w:rPr>
      </w:pPr>
      <w:r w:rsidRPr="008D79D6">
        <w:rPr>
          <w:rFonts w:ascii="Arial" w:hAnsi="Arial" w:cs="Arial"/>
          <w:color w:val="00B0F0"/>
          <w:sz w:val="24"/>
          <w:szCs w:val="24"/>
        </w:rPr>
        <w:t>„Wir geben den Kindern die Hand und gehen gemeinsam mit Ihnen Ihren Weg!“</w:t>
      </w:r>
    </w:p>
    <w:p w14:paraId="2D8220E5" w14:textId="77777777" w:rsidR="00481744" w:rsidRPr="00C72C7A" w:rsidRDefault="00481744" w:rsidP="00481744">
      <w:pPr>
        <w:rPr>
          <w:rFonts w:ascii="Arial" w:hAnsi="Arial" w:cs="Arial"/>
          <w:sz w:val="24"/>
          <w:szCs w:val="24"/>
        </w:rPr>
      </w:pPr>
      <w:r w:rsidRPr="00C72C7A">
        <w:rPr>
          <w:rFonts w:ascii="Arial" w:hAnsi="Arial" w:cs="Arial"/>
          <w:sz w:val="24"/>
          <w:szCs w:val="24"/>
        </w:rPr>
        <w:t>___________________________________________________________________</w:t>
      </w:r>
    </w:p>
    <w:p w14:paraId="7434BE24" w14:textId="77777777" w:rsidR="00481744" w:rsidRPr="00C72C7A" w:rsidRDefault="00481744" w:rsidP="00481744">
      <w:pPr>
        <w:rPr>
          <w:rFonts w:ascii="Arial" w:hAnsi="Arial" w:cs="Arial"/>
          <w:color w:val="00B0F0"/>
          <w:sz w:val="24"/>
          <w:szCs w:val="24"/>
        </w:rPr>
      </w:pPr>
    </w:p>
    <w:p w14:paraId="266F59D3" w14:textId="77777777" w:rsidR="00481744" w:rsidRPr="00C72C7A" w:rsidRDefault="00481744" w:rsidP="00481744">
      <w:pPr>
        <w:jc w:val="center"/>
        <w:rPr>
          <w:rFonts w:ascii="Arial" w:hAnsi="Arial" w:cs="Arial"/>
          <w:color w:val="00B0F0"/>
          <w:sz w:val="24"/>
          <w:szCs w:val="24"/>
        </w:rPr>
      </w:pPr>
      <w:r w:rsidRPr="00C72C7A">
        <w:rPr>
          <w:rFonts w:ascii="Arial" w:hAnsi="Arial" w:cs="Arial"/>
          <w:color w:val="00B0F0"/>
          <w:sz w:val="24"/>
          <w:szCs w:val="24"/>
        </w:rPr>
        <w:t>Ein Kind das wir ermutigen, lernt Selbstvertrauen.</w:t>
      </w:r>
    </w:p>
    <w:p w14:paraId="18D5B91D" w14:textId="77777777" w:rsidR="00481744" w:rsidRPr="00C72C7A" w:rsidRDefault="00481744" w:rsidP="00481744">
      <w:pPr>
        <w:jc w:val="center"/>
        <w:rPr>
          <w:rFonts w:ascii="Arial" w:hAnsi="Arial" w:cs="Arial"/>
          <w:color w:val="00B0F0"/>
          <w:sz w:val="24"/>
          <w:szCs w:val="24"/>
        </w:rPr>
      </w:pPr>
      <w:r w:rsidRPr="00C72C7A">
        <w:rPr>
          <w:rFonts w:ascii="Arial" w:hAnsi="Arial" w:cs="Arial"/>
          <w:color w:val="00B0F0"/>
          <w:sz w:val="24"/>
          <w:szCs w:val="24"/>
        </w:rPr>
        <w:t>Ein Kind, dem wir Toleranz begegnen,</w:t>
      </w:r>
    </w:p>
    <w:p w14:paraId="5A2B4F9F" w14:textId="77777777" w:rsidR="00481744" w:rsidRPr="00C72C7A" w:rsidRDefault="00481744" w:rsidP="00481744">
      <w:pPr>
        <w:jc w:val="center"/>
        <w:rPr>
          <w:rFonts w:ascii="Arial" w:hAnsi="Arial" w:cs="Arial"/>
          <w:color w:val="00B0F0"/>
          <w:sz w:val="24"/>
          <w:szCs w:val="24"/>
        </w:rPr>
      </w:pPr>
      <w:r w:rsidRPr="00C72C7A">
        <w:rPr>
          <w:rFonts w:ascii="Arial" w:hAnsi="Arial" w:cs="Arial"/>
          <w:color w:val="00B0F0"/>
          <w:sz w:val="24"/>
          <w:szCs w:val="24"/>
        </w:rPr>
        <w:t>lernt Offenheit.</w:t>
      </w:r>
    </w:p>
    <w:p w14:paraId="4A9A688B" w14:textId="77777777" w:rsidR="00481744" w:rsidRPr="00C72C7A" w:rsidRDefault="00481744" w:rsidP="00481744">
      <w:pPr>
        <w:jc w:val="center"/>
        <w:rPr>
          <w:rFonts w:ascii="Arial" w:hAnsi="Arial" w:cs="Arial"/>
          <w:color w:val="00B0F0"/>
          <w:sz w:val="24"/>
          <w:szCs w:val="24"/>
        </w:rPr>
      </w:pPr>
      <w:r w:rsidRPr="00C72C7A">
        <w:rPr>
          <w:rFonts w:ascii="Arial" w:hAnsi="Arial" w:cs="Arial"/>
          <w:color w:val="00B0F0"/>
          <w:sz w:val="24"/>
          <w:szCs w:val="24"/>
        </w:rPr>
        <w:t>Ein Kind, das Aufrichtigkeit erlebt,</w:t>
      </w:r>
    </w:p>
    <w:p w14:paraId="20A977E9" w14:textId="77777777" w:rsidR="00481744" w:rsidRPr="00C72C7A" w:rsidRDefault="00481744" w:rsidP="00481744">
      <w:pPr>
        <w:jc w:val="center"/>
        <w:rPr>
          <w:rFonts w:ascii="Arial" w:hAnsi="Arial" w:cs="Arial"/>
          <w:color w:val="00B0F0"/>
          <w:sz w:val="24"/>
          <w:szCs w:val="24"/>
        </w:rPr>
      </w:pPr>
      <w:r w:rsidRPr="00C72C7A">
        <w:rPr>
          <w:rFonts w:ascii="Arial" w:hAnsi="Arial" w:cs="Arial"/>
          <w:color w:val="00B0F0"/>
          <w:sz w:val="24"/>
          <w:szCs w:val="24"/>
        </w:rPr>
        <w:t xml:space="preserve">lernt Achtung. </w:t>
      </w:r>
    </w:p>
    <w:p w14:paraId="2069F033" w14:textId="77777777" w:rsidR="00481744" w:rsidRPr="00C72C7A" w:rsidRDefault="00481744" w:rsidP="00481744">
      <w:pPr>
        <w:jc w:val="center"/>
        <w:rPr>
          <w:rFonts w:ascii="Arial" w:hAnsi="Arial" w:cs="Arial"/>
          <w:color w:val="00B0F0"/>
          <w:sz w:val="24"/>
          <w:szCs w:val="24"/>
        </w:rPr>
      </w:pPr>
      <w:r w:rsidRPr="00C72C7A">
        <w:rPr>
          <w:rFonts w:ascii="Arial" w:hAnsi="Arial" w:cs="Arial"/>
          <w:color w:val="00B0F0"/>
          <w:sz w:val="24"/>
          <w:szCs w:val="24"/>
        </w:rPr>
        <w:t>Ein Kind, dem wir Zuneigung schenken,</w:t>
      </w:r>
    </w:p>
    <w:p w14:paraId="1B30A41B" w14:textId="483FA8BE" w:rsidR="00481744" w:rsidRPr="00C72C7A" w:rsidRDefault="00481744" w:rsidP="00481744">
      <w:pPr>
        <w:jc w:val="center"/>
        <w:rPr>
          <w:rFonts w:ascii="Arial" w:hAnsi="Arial" w:cs="Arial"/>
          <w:color w:val="00B0F0"/>
          <w:sz w:val="24"/>
          <w:szCs w:val="24"/>
        </w:rPr>
      </w:pPr>
      <w:r w:rsidRPr="00C72C7A">
        <w:rPr>
          <w:rFonts w:ascii="Arial" w:hAnsi="Arial" w:cs="Arial"/>
          <w:color w:val="00B0F0"/>
          <w:sz w:val="24"/>
          <w:szCs w:val="24"/>
        </w:rPr>
        <w:t>lernt Freundschaft.</w:t>
      </w:r>
    </w:p>
    <w:p w14:paraId="34144F8A" w14:textId="77777777" w:rsidR="00481744" w:rsidRPr="00C72C7A" w:rsidRDefault="00481744" w:rsidP="00481744">
      <w:pPr>
        <w:jc w:val="center"/>
        <w:rPr>
          <w:rFonts w:ascii="Arial" w:hAnsi="Arial" w:cs="Arial"/>
          <w:color w:val="00B0F0"/>
          <w:sz w:val="24"/>
          <w:szCs w:val="24"/>
        </w:rPr>
      </w:pPr>
      <w:r w:rsidRPr="00C72C7A">
        <w:rPr>
          <w:rFonts w:ascii="Arial" w:hAnsi="Arial" w:cs="Arial"/>
          <w:color w:val="00B0F0"/>
          <w:sz w:val="24"/>
          <w:szCs w:val="24"/>
        </w:rPr>
        <w:t>Ein Kind, dem wir Geborgenheit geben,</w:t>
      </w:r>
    </w:p>
    <w:p w14:paraId="0A3C2FA9" w14:textId="37AF5F0D" w:rsidR="00481744" w:rsidRPr="00C72C7A" w:rsidRDefault="00481744" w:rsidP="00481744">
      <w:pPr>
        <w:jc w:val="center"/>
        <w:rPr>
          <w:rFonts w:ascii="Arial" w:hAnsi="Arial" w:cs="Arial"/>
          <w:color w:val="00B0F0"/>
          <w:sz w:val="24"/>
          <w:szCs w:val="24"/>
        </w:rPr>
      </w:pPr>
      <w:r w:rsidRPr="00C72C7A">
        <w:rPr>
          <w:rFonts w:ascii="Arial" w:hAnsi="Arial" w:cs="Arial"/>
          <w:color w:val="00B0F0"/>
          <w:sz w:val="24"/>
          <w:szCs w:val="24"/>
        </w:rPr>
        <w:t>lernt Vertrauen.</w:t>
      </w:r>
    </w:p>
    <w:p w14:paraId="41FD27A8" w14:textId="77777777" w:rsidR="00481744" w:rsidRPr="00C72C7A" w:rsidRDefault="00481744" w:rsidP="00481744">
      <w:pPr>
        <w:jc w:val="center"/>
        <w:rPr>
          <w:rFonts w:ascii="Arial" w:hAnsi="Arial" w:cs="Arial"/>
          <w:color w:val="00B0F0"/>
          <w:sz w:val="24"/>
          <w:szCs w:val="24"/>
        </w:rPr>
      </w:pPr>
      <w:r w:rsidRPr="00C72C7A">
        <w:rPr>
          <w:rFonts w:ascii="Arial" w:hAnsi="Arial" w:cs="Arial"/>
          <w:color w:val="00B0F0"/>
          <w:sz w:val="24"/>
          <w:szCs w:val="24"/>
        </w:rPr>
        <w:t xml:space="preserve">Ein Kind, das geliebt und umarmt wird, </w:t>
      </w:r>
    </w:p>
    <w:p w14:paraId="27E739E4" w14:textId="77777777" w:rsidR="00481744" w:rsidRPr="00C72C7A" w:rsidRDefault="00481744" w:rsidP="00481744">
      <w:pPr>
        <w:jc w:val="center"/>
        <w:rPr>
          <w:rFonts w:ascii="Arial" w:hAnsi="Arial" w:cs="Arial"/>
          <w:color w:val="00B0F0"/>
          <w:sz w:val="24"/>
          <w:szCs w:val="24"/>
        </w:rPr>
      </w:pPr>
      <w:r w:rsidRPr="00C72C7A">
        <w:rPr>
          <w:rFonts w:ascii="Arial" w:hAnsi="Arial" w:cs="Arial"/>
          <w:color w:val="00B0F0"/>
          <w:sz w:val="24"/>
          <w:szCs w:val="24"/>
        </w:rPr>
        <w:t>lernt zu lieben und zu umarmen</w:t>
      </w:r>
    </w:p>
    <w:p w14:paraId="6CA49BD8" w14:textId="77777777" w:rsidR="00481744" w:rsidRPr="00C72C7A" w:rsidRDefault="00481744" w:rsidP="00481744">
      <w:pPr>
        <w:jc w:val="center"/>
        <w:rPr>
          <w:rFonts w:ascii="Arial" w:hAnsi="Arial" w:cs="Arial"/>
          <w:color w:val="00B0F0"/>
          <w:sz w:val="24"/>
          <w:szCs w:val="24"/>
        </w:rPr>
      </w:pPr>
      <w:r w:rsidRPr="00C72C7A">
        <w:rPr>
          <w:rFonts w:ascii="Arial" w:hAnsi="Arial" w:cs="Arial"/>
          <w:color w:val="00B0F0"/>
          <w:sz w:val="24"/>
          <w:szCs w:val="24"/>
        </w:rPr>
        <w:t>und die Liebe dieser Welt zu empfangen.</w:t>
      </w:r>
    </w:p>
    <w:p w14:paraId="01FB9A45" w14:textId="77777777" w:rsidR="00481744" w:rsidRPr="00C72C7A" w:rsidRDefault="00481744" w:rsidP="00481744">
      <w:pPr>
        <w:jc w:val="center"/>
        <w:rPr>
          <w:rFonts w:ascii="Arial" w:hAnsi="Arial" w:cs="Arial"/>
          <w:color w:val="00B0F0"/>
          <w:sz w:val="20"/>
          <w:szCs w:val="20"/>
        </w:rPr>
      </w:pPr>
      <w:r w:rsidRPr="00C72C7A">
        <w:rPr>
          <w:rFonts w:ascii="Arial" w:hAnsi="Arial" w:cs="Arial"/>
          <w:color w:val="00B0F0"/>
          <w:sz w:val="20"/>
          <w:szCs w:val="20"/>
        </w:rPr>
        <w:t>(Verfasser Unbekannt)</w:t>
      </w:r>
    </w:p>
    <w:p w14:paraId="2C59F2A7" w14:textId="6773A414" w:rsidR="00481744" w:rsidRPr="00C72C7A" w:rsidRDefault="00481744" w:rsidP="00481744">
      <w:pPr>
        <w:rPr>
          <w:rFonts w:ascii="Arial" w:hAnsi="Arial" w:cs="Arial"/>
          <w:sz w:val="24"/>
          <w:szCs w:val="24"/>
        </w:rPr>
      </w:pPr>
      <w:r w:rsidRPr="00C72C7A">
        <w:rPr>
          <w:rFonts w:ascii="Arial" w:hAnsi="Arial" w:cs="Arial"/>
          <w:sz w:val="24"/>
          <w:szCs w:val="24"/>
        </w:rPr>
        <w:t>___________________________________________________________________</w:t>
      </w:r>
    </w:p>
    <w:p w14:paraId="05DB868D" w14:textId="77777777" w:rsidR="00983B65" w:rsidRDefault="00983B65" w:rsidP="00481744">
      <w:pPr>
        <w:rPr>
          <w:rFonts w:ascii="Arial" w:hAnsi="Arial" w:cs="Arial"/>
          <w:kern w:val="2"/>
          <w:sz w:val="24"/>
          <w:szCs w:val="24"/>
          <w14:ligatures w14:val="standardContextual"/>
        </w:rPr>
      </w:pPr>
    </w:p>
    <w:p w14:paraId="1BBC4311" w14:textId="77777777" w:rsidR="00F51B42" w:rsidRDefault="00F51B42" w:rsidP="00481744">
      <w:pPr>
        <w:rPr>
          <w:rFonts w:ascii="Arial" w:hAnsi="Arial" w:cs="Arial"/>
          <w:kern w:val="2"/>
          <w:sz w:val="24"/>
          <w:szCs w:val="24"/>
          <w14:ligatures w14:val="standardContextual"/>
        </w:rPr>
      </w:pPr>
    </w:p>
    <w:p w14:paraId="11BEC33F" w14:textId="5C3F5CE4" w:rsidR="00481744" w:rsidRPr="00F51B42" w:rsidRDefault="00481744" w:rsidP="00F51B42">
      <w:pPr>
        <w:jc w:val="both"/>
        <w:rPr>
          <w:rFonts w:ascii="Arial" w:hAnsi="Arial" w:cs="Arial"/>
          <w:kern w:val="2"/>
          <w:sz w:val="24"/>
          <w:szCs w:val="24"/>
          <w14:ligatures w14:val="standardContextual"/>
        </w:rPr>
      </w:pPr>
      <w:r w:rsidRPr="00F51B42">
        <w:rPr>
          <w:rFonts w:ascii="Arial" w:hAnsi="Arial" w:cs="Arial"/>
          <w:kern w:val="2"/>
          <w:sz w:val="24"/>
          <w:szCs w:val="24"/>
          <w14:ligatures w14:val="standardContextual"/>
        </w:rPr>
        <w:t>Bei uns in der Krippe beziehen wir uns während der Eingewöhnung auch sehr stark auf das Zitat:</w:t>
      </w:r>
    </w:p>
    <w:p w14:paraId="20340A36" w14:textId="2543D629" w:rsidR="00983B65" w:rsidRDefault="00983B65" w:rsidP="00481744">
      <w:pPr>
        <w:jc w:val="center"/>
        <w:rPr>
          <w:rFonts w:ascii="Arial" w:hAnsi="Arial" w:cs="Arial"/>
          <w:color w:val="00B0F0"/>
          <w:kern w:val="2"/>
          <w:sz w:val="24"/>
          <w:szCs w:val="24"/>
          <w14:ligatures w14:val="standardContextual"/>
        </w:rPr>
      </w:pPr>
    </w:p>
    <w:p w14:paraId="5E54F272" w14:textId="3C4B7AC1" w:rsidR="00481744" w:rsidRPr="008D79D6" w:rsidRDefault="001677C0" w:rsidP="00F51B42">
      <w:pPr>
        <w:spacing w:after="0" w:line="240" w:lineRule="auto"/>
        <w:jc w:val="center"/>
        <w:rPr>
          <w:rFonts w:ascii="Arial" w:hAnsi="Arial" w:cs="Arial"/>
          <w:color w:val="00B0F0"/>
          <w:kern w:val="2"/>
          <w:sz w:val="24"/>
          <w:szCs w:val="24"/>
          <w14:ligatures w14:val="standardContextual"/>
        </w:rPr>
      </w:pPr>
      <w:r w:rsidRPr="008D79D6">
        <w:rPr>
          <w:rFonts w:ascii="Arial" w:hAnsi="Arial" w:cs="Arial"/>
          <w:color w:val="00B0F0"/>
          <w:kern w:val="2"/>
          <w:sz w:val="24"/>
          <w:szCs w:val="24"/>
          <w14:ligatures w14:val="standardContextual"/>
        </w:rPr>
        <w:t>„</w:t>
      </w:r>
      <w:r w:rsidR="00481744" w:rsidRPr="008D79D6">
        <w:rPr>
          <w:rFonts w:ascii="Arial" w:hAnsi="Arial" w:cs="Arial"/>
          <w:color w:val="00B0F0"/>
          <w:kern w:val="2"/>
          <w:sz w:val="24"/>
          <w:szCs w:val="24"/>
          <w14:ligatures w14:val="standardContextual"/>
        </w:rPr>
        <w:t>Wo ich mich geborgen fühle, kann ich mich entwickeln</w:t>
      </w:r>
      <w:r w:rsidRPr="008D79D6">
        <w:rPr>
          <w:rFonts w:ascii="Arial" w:hAnsi="Arial" w:cs="Arial"/>
          <w:color w:val="00B0F0"/>
          <w:kern w:val="2"/>
          <w:sz w:val="24"/>
          <w:szCs w:val="24"/>
          <w14:ligatures w14:val="standardContextual"/>
        </w:rPr>
        <w:t>“</w:t>
      </w:r>
    </w:p>
    <w:p w14:paraId="7BE5DFD8" w14:textId="77777777" w:rsidR="00481744" w:rsidRPr="008D79D6" w:rsidRDefault="00481744" w:rsidP="00F51B42">
      <w:pPr>
        <w:spacing w:after="0" w:line="240" w:lineRule="auto"/>
        <w:jc w:val="center"/>
        <w:rPr>
          <w:rFonts w:ascii="Arial" w:hAnsi="Arial" w:cs="Arial"/>
          <w:color w:val="00B0F0"/>
          <w:kern w:val="2"/>
          <w:sz w:val="20"/>
          <w:szCs w:val="20"/>
          <w14:ligatures w14:val="standardContextual"/>
        </w:rPr>
      </w:pPr>
      <w:r w:rsidRPr="008D79D6">
        <w:rPr>
          <w:rFonts w:ascii="Arial" w:hAnsi="Arial" w:cs="Arial"/>
          <w:color w:val="00B0F0"/>
          <w:kern w:val="2"/>
          <w:sz w:val="20"/>
          <w:szCs w:val="20"/>
          <w14:ligatures w14:val="standardContextual"/>
        </w:rPr>
        <w:t>(Verfasser Unbekannt)</w:t>
      </w:r>
    </w:p>
    <w:p w14:paraId="3CC958E8" w14:textId="77777777" w:rsidR="00481744" w:rsidRDefault="00481744" w:rsidP="00481744">
      <w:pPr>
        <w:jc w:val="center"/>
        <w:rPr>
          <w:rFonts w:ascii="Arial" w:hAnsi="Arial" w:cs="Arial"/>
          <w:color w:val="00B0F0"/>
          <w:kern w:val="2"/>
          <w:sz w:val="20"/>
          <w:szCs w:val="20"/>
          <w14:ligatures w14:val="standardContextual"/>
        </w:rPr>
      </w:pPr>
    </w:p>
    <w:p w14:paraId="77E64D15" w14:textId="77777777" w:rsidR="00F51B42" w:rsidRPr="00AF1929" w:rsidRDefault="00F51B42" w:rsidP="00481744">
      <w:pPr>
        <w:jc w:val="center"/>
        <w:rPr>
          <w:rFonts w:ascii="Arial" w:hAnsi="Arial" w:cs="Arial"/>
          <w:color w:val="00B0F0"/>
          <w:kern w:val="2"/>
          <w:sz w:val="20"/>
          <w:szCs w:val="20"/>
          <w14:ligatures w14:val="standardContextual"/>
        </w:rPr>
      </w:pPr>
    </w:p>
    <w:p w14:paraId="13648471" w14:textId="77777777" w:rsidR="00481744" w:rsidRPr="00C72C7A" w:rsidRDefault="00481744" w:rsidP="00F51B42">
      <w:pPr>
        <w:jc w:val="both"/>
        <w:rPr>
          <w:rFonts w:ascii="Arial" w:hAnsi="Arial" w:cs="Arial"/>
          <w:kern w:val="2"/>
          <w:sz w:val="24"/>
          <w:szCs w:val="24"/>
          <w14:ligatures w14:val="standardContextual"/>
        </w:rPr>
      </w:pPr>
      <w:r w:rsidRPr="00C72C7A">
        <w:rPr>
          <w:rFonts w:ascii="Arial" w:hAnsi="Arial" w:cs="Arial"/>
          <w:kern w:val="2"/>
          <w:sz w:val="24"/>
          <w:szCs w:val="24"/>
          <w14:ligatures w14:val="standardContextual"/>
        </w:rPr>
        <w:t>Diesen Grundstein legen wir</w:t>
      </w:r>
      <w:r>
        <w:rPr>
          <w:rFonts w:ascii="Arial" w:hAnsi="Arial" w:cs="Arial"/>
          <w:kern w:val="2"/>
          <w:sz w:val="24"/>
          <w:szCs w:val="24"/>
          <w14:ligatures w14:val="standardContextual"/>
        </w:rPr>
        <w:t xml:space="preserve"> durch eine sanfte und an das Kind angepasste Eingewöhnung. Wir wollen den Kindern </w:t>
      </w:r>
      <w:r w:rsidRPr="00C72C7A">
        <w:rPr>
          <w:rFonts w:ascii="Arial" w:hAnsi="Arial" w:cs="Arial"/>
          <w:kern w:val="2"/>
          <w:sz w:val="24"/>
          <w:szCs w:val="24"/>
          <w14:ligatures w14:val="standardContextual"/>
        </w:rPr>
        <w:t>stabile Wurzeln ermöglichen und Sicherheit mit auf</w:t>
      </w:r>
      <w:r>
        <w:rPr>
          <w:rFonts w:ascii="Arial" w:hAnsi="Arial" w:cs="Arial"/>
          <w:kern w:val="2"/>
          <w:sz w:val="24"/>
          <w:szCs w:val="24"/>
          <w14:ligatures w14:val="standardContextual"/>
        </w:rPr>
        <w:t xml:space="preserve"> den</w:t>
      </w:r>
      <w:r w:rsidRPr="00C72C7A">
        <w:rPr>
          <w:rFonts w:ascii="Arial" w:hAnsi="Arial" w:cs="Arial"/>
          <w:kern w:val="2"/>
          <w:sz w:val="24"/>
          <w:szCs w:val="24"/>
          <w14:ligatures w14:val="standardContextual"/>
        </w:rPr>
        <w:t xml:space="preserve"> Weg geben.</w:t>
      </w:r>
    </w:p>
    <w:p w14:paraId="7FB2FD03" w14:textId="77777777" w:rsidR="00F51B42" w:rsidRDefault="00F51B42" w:rsidP="00481744">
      <w:pPr>
        <w:rPr>
          <w:rFonts w:ascii="Arial" w:hAnsi="Arial" w:cs="Arial"/>
          <w:kern w:val="2"/>
          <w:sz w:val="24"/>
          <w:szCs w:val="24"/>
          <w14:ligatures w14:val="standardContextual"/>
        </w:rPr>
      </w:pPr>
    </w:p>
    <w:p w14:paraId="6848F8C1" w14:textId="77777777" w:rsidR="00983B65" w:rsidRPr="00C72C7A" w:rsidRDefault="00983B65" w:rsidP="00481744">
      <w:pPr>
        <w:rPr>
          <w:rFonts w:ascii="Arial" w:hAnsi="Arial" w:cs="Arial"/>
          <w:kern w:val="2"/>
          <w:sz w:val="24"/>
          <w:szCs w:val="24"/>
          <w14:ligatures w14:val="standardContextual"/>
        </w:rPr>
      </w:pPr>
    </w:p>
    <w:p w14:paraId="45DAB004" w14:textId="77777777" w:rsidR="00481744" w:rsidRDefault="00481744" w:rsidP="00F51B42">
      <w:pPr>
        <w:pStyle w:val="Listenabsatz"/>
        <w:numPr>
          <w:ilvl w:val="0"/>
          <w:numId w:val="3"/>
        </w:numPr>
        <w:spacing w:after="0" w:line="240" w:lineRule="auto"/>
        <w:rPr>
          <w:rFonts w:ascii="Arial" w:hAnsi="Arial" w:cs="Arial"/>
          <w:b/>
          <w:bCs/>
          <w:sz w:val="24"/>
          <w:szCs w:val="24"/>
          <w:u w:val="single"/>
        </w:rPr>
      </w:pPr>
      <w:r w:rsidRPr="006E1881">
        <w:rPr>
          <w:rFonts w:ascii="Arial" w:hAnsi="Arial" w:cs="Arial"/>
          <w:b/>
          <w:bCs/>
          <w:sz w:val="24"/>
          <w:szCs w:val="24"/>
          <w:u w:val="single"/>
        </w:rPr>
        <w:lastRenderedPageBreak/>
        <w:t>Einleitung</w:t>
      </w:r>
    </w:p>
    <w:p w14:paraId="6D570089" w14:textId="77777777" w:rsidR="00956412" w:rsidRPr="006E1881" w:rsidRDefault="00956412" w:rsidP="00956412">
      <w:pPr>
        <w:pStyle w:val="Listenabsatz"/>
        <w:spacing w:after="0" w:line="240" w:lineRule="auto"/>
        <w:rPr>
          <w:rFonts w:ascii="Arial" w:hAnsi="Arial" w:cs="Arial"/>
          <w:b/>
          <w:bCs/>
          <w:sz w:val="24"/>
          <w:szCs w:val="24"/>
          <w:u w:val="single"/>
        </w:rPr>
      </w:pPr>
    </w:p>
    <w:p w14:paraId="4DD5DC2B" w14:textId="59CAF0FA" w:rsidR="008D79D6" w:rsidRPr="008D79D6" w:rsidRDefault="008D79D6" w:rsidP="008D79D6">
      <w:pPr>
        <w:shd w:val="clear" w:color="auto" w:fill="FFFFFF"/>
        <w:spacing w:after="0" w:line="240" w:lineRule="auto"/>
        <w:jc w:val="both"/>
        <w:rPr>
          <w:rFonts w:ascii="Arial" w:eastAsia="Times New Roman" w:hAnsi="Arial" w:cs="Arial"/>
          <w:color w:val="000000"/>
          <w:sz w:val="24"/>
          <w:szCs w:val="24"/>
          <w:lang w:eastAsia="de-DE"/>
        </w:rPr>
      </w:pPr>
      <w:r w:rsidRPr="008D79D6">
        <w:rPr>
          <w:rFonts w:ascii="Arial" w:eastAsia="Times New Roman" w:hAnsi="Arial" w:cs="Arial"/>
          <w:color w:val="000000"/>
          <w:sz w:val="24"/>
          <w:szCs w:val="24"/>
          <w:lang w:eastAsia="de-DE"/>
        </w:rPr>
        <w:t>Die Eingewöhnung in der Kinderkrippe ist eine wichtige, oft lang andauernde Trennungserfahrung für Familien. Besonders Kleinkinder brauchen Zeit, um sich sicher und geborgen zu fühlen. Wesentliche Bausteine für einen gelingenden Start sind: der Beziehungsaufbau, eine vertraute Bezugsperson im Eingewöhnungsprozess und eine offene, wertschätzende Kooperation mit den Eltern.</w:t>
      </w:r>
      <w:r>
        <w:rPr>
          <w:rFonts w:ascii="Arial" w:eastAsia="Times New Roman" w:hAnsi="Arial" w:cs="Arial"/>
          <w:color w:val="000000"/>
          <w:sz w:val="24"/>
          <w:szCs w:val="24"/>
          <w:lang w:eastAsia="de-DE"/>
        </w:rPr>
        <w:t xml:space="preserve"> </w:t>
      </w:r>
      <w:r w:rsidRPr="008D79D6">
        <w:rPr>
          <w:rFonts w:ascii="Arial" w:eastAsia="Times New Roman" w:hAnsi="Arial" w:cs="Arial"/>
          <w:color w:val="000000"/>
          <w:sz w:val="24"/>
          <w:szCs w:val="24"/>
          <w:lang w:eastAsia="de-DE"/>
        </w:rPr>
        <w:t>Um Bindung aufzubauen, brauchen Kinder Erzieher/- innen, die Sicherheit geben und verlässlich als Vertrauenspersonen im Fokus stehen. Die Begleitung durch eine vertraute Person im Eingewöhnungsprozess ist unverzichtbar.</w:t>
      </w:r>
    </w:p>
    <w:p w14:paraId="539132C7" w14:textId="77777777" w:rsidR="008D79D6" w:rsidRPr="008D79D6" w:rsidRDefault="008D79D6" w:rsidP="008D79D6">
      <w:pPr>
        <w:shd w:val="clear" w:color="auto" w:fill="FFFFFF"/>
        <w:spacing w:after="0" w:line="240" w:lineRule="auto"/>
        <w:jc w:val="both"/>
        <w:rPr>
          <w:rFonts w:ascii="Arial" w:eastAsia="Times New Roman" w:hAnsi="Arial" w:cs="Arial"/>
          <w:color w:val="000000"/>
          <w:sz w:val="24"/>
          <w:szCs w:val="24"/>
          <w:lang w:eastAsia="de-DE"/>
        </w:rPr>
      </w:pPr>
    </w:p>
    <w:p w14:paraId="206C2E9F" w14:textId="2DA9CE47" w:rsidR="008D79D6" w:rsidRPr="008D79D6" w:rsidRDefault="008D79D6" w:rsidP="008D79D6">
      <w:pPr>
        <w:shd w:val="clear" w:color="auto" w:fill="FFFFFF"/>
        <w:spacing w:after="0" w:line="240" w:lineRule="auto"/>
        <w:jc w:val="both"/>
        <w:rPr>
          <w:rFonts w:ascii="Arial" w:eastAsia="Times New Roman" w:hAnsi="Arial" w:cs="Arial"/>
          <w:color w:val="000000"/>
          <w:sz w:val="24"/>
          <w:szCs w:val="24"/>
          <w:lang w:eastAsia="de-DE"/>
        </w:rPr>
      </w:pPr>
      <w:r w:rsidRPr="008D79D6">
        <w:rPr>
          <w:rFonts w:ascii="Arial" w:eastAsia="Times New Roman" w:hAnsi="Arial" w:cs="Arial"/>
          <w:color w:val="000000"/>
          <w:sz w:val="24"/>
          <w:szCs w:val="24"/>
          <w:lang w:eastAsia="de-DE"/>
        </w:rPr>
        <w:t>Die Beziehung zur begleitenden Bezugsperson gibt dem Kind Sicherheit und Schutz. Eine authentische, empathische und offene Zusammenarbeit zwischen Eltern und Erziehrinnen/Erziehern ist entscheidend.</w:t>
      </w:r>
    </w:p>
    <w:p w14:paraId="338650F6" w14:textId="77777777" w:rsidR="008D79D6" w:rsidRPr="008D79D6" w:rsidRDefault="008D79D6" w:rsidP="008D79D6">
      <w:pPr>
        <w:shd w:val="clear" w:color="auto" w:fill="FFFFFF"/>
        <w:spacing w:after="0" w:line="240" w:lineRule="auto"/>
        <w:jc w:val="both"/>
        <w:rPr>
          <w:rFonts w:ascii="Arial" w:eastAsia="Times New Roman" w:hAnsi="Arial" w:cs="Arial"/>
          <w:color w:val="000000"/>
          <w:sz w:val="24"/>
          <w:szCs w:val="24"/>
          <w:lang w:eastAsia="de-DE"/>
        </w:rPr>
      </w:pPr>
    </w:p>
    <w:p w14:paraId="4EB91089" w14:textId="7492104B" w:rsidR="008D79D6" w:rsidRDefault="008D79D6" w:rsidP="008D79D6">
      <w:pPr>
        <w:shd w:val="clear" w:color="auto" w:fill="FFFFFF"/>
        <w:spacing w:after="0" w:line="240" w:lineRule="auto"/>
        <w:jc w:val="both"/>
        <w:rPr>
          <w:rFonts w:ascii="Arial" w:eastAsia="Times New Roman" w:hAnsi="Arial" w:cs="Arial"/>
          <w:color w:val="000000"/>
          <w:sz w:val="24"/>
          <w:szCs w:val="24"/>
          <w:lang w:eastAsia="de-DE"/>
        </w:rPr>
      </w:pPr>
      <w:r w:rsidRPr="008D79D6">
        <w:rPr>
          <w:rFonts w:ascii="Arial" w:eastAsia="Times New Roman" w:hAnsi="Arial" w:cs="Arial"/>
          <w:color w:val="000000"/>
          <w:sz w:val="24"/>
          <w:szCs w:val="24"/>
          <w:lang w:eastAsia="de-DE"/>
        </w:rPr>
        <w:t>Die erfolgreiche Eingewöhnung bildet die Grundlage für kindliche Entwicklung und Bildung. Sie ermöglicht dem Kind, seinem natürlichen Spiel- und Entdeckungstrieb zu folgen und die Umgebung zu erkunden.</w:t>
      </w:r>
    </w:p>
    <w:p w14:paraId="2CA3C803" w14:textId="74F6401F" w:rsidR="008D79D6" w:rsidRDefault="008D79D6" w:rsidP="008D79D6">
      <w:pPr>
        <w:shd w:val="clear" w:color="auto" w:fill="FFFFFF"/>
        <w:spacing w:after="0" w:line="240" w:lineRule="auto"/>
        <w:jc w:val="both"/>
        <w:rPr>
          <w:rFonts w:ascii="Arial" w:eastAsia="Times New Roman" w:hAnsi="Arial" w:cs="Arial"/>
          <w:color w:val="000000"/>
          <w:sz w:val="24"/>
          <w:szCs w:val="24"/>
          <w:lang w:eastAsia="de-DE"/>
        </w:rPr>
      </w:pPr>
    </w:p>
    <w:p w14:paraId="145FA4BC" w14:textId="77777777" w:rsidR="008D79D6" w:rsidRPr="008D79D6" w:rsidRDefault="008D79D6" w:rsidP="008D79D6">
      <w:pPr>
        <w:shd w:val="clear" w:color="auto" w:fill="FFFFFF"/>
        <w:spacing w:after="0" w:line="240" w:lineRule="auto"/>
        <w:jc w:val="both"/>
        <w:rPr>
          <w:rFonts w:ascii="Arial" w:eastAsia="Times New Roman" w:hAnsi="Arial" w:cs="Arial"/>
          <w:color w:val="000000"/>
          <w:sz w:val="24"/>
          <w:szCs w:val="24"/>
          <w:lang w:eastAsia="de-DE"/>
        </w:rPr>
      </w:pPr>
    </w:p>
    <w:p w14:paraId="3DD70EFD" w14:textId="1635F804" w:rsidR="00481744" w:rsidRDefault="00481744" w:rsidP="00F51B42">
      <w:pPr>
        <w:pStyle w:val="Listenabsatz"/>
        <w:numPr>
          <w:ilvl w:val="0"/>
          <w:numId w:val="3"/>
        </w:numPr>
        <w:spacing w:after="0" w:line="240" w:lineRule="auto"/>
        <w:rPr>
          <w:rFonts w:ascii="Arial" w:hAnsi="Arial" w:cs="Arial"/>
          <w:b/>
          <w:bCs/>
          <w:sz w:val="24"/>
          <w:szCs w:val="24"/>
          <w:u w:val="single"/>
        </w:rPr>
      </w:pPr>
      <w:r w:rsidRPr="006E1881">
        <w:rPr>
          <w:rFonts w:ascii="Arial" w:hAnsi="Arial" w:cs="Arial"/>
          <w:b/>
          <w:bCs/>
          <w:sz w:val="24"/>
          <w:szCs w:val="24"/>
          <w:u w:val="single"/>
        </w:rPr>
        <w:t>Definition Eingewöhnung</w:t>
      </w:r>
    </w:p>
    <w:p w14:paraId="0365FC78" w14:textId="77777777" w:rsidR="00956412" w:rsidRPr="006E1881" w:rsidRDefault="00956412" w:rsidP="00956412">
      <w:pPr>
        <w:pStyle w:val="Listenabsatz"/>
        <w:spacing w:after="0" w:line="240" w:lineRule="auto"/>
        <w:rPr>
          <w:rFonts w:ascii="Arial" w:hAnsi="Arial" w:cs="Arial"/>
          <w:b/>
          <w:bCs/>
          <w:sz w:val="24"/>
          <w:szCs w:val="24"/>
          <w:u w:val="single"/>
        </w:rPr>
      </w:pPr>
    </w:p>
    <w:p w14:paraId="69A89C8F" w14:textId="3D30FA6F" w:rsidR="00F51B42" w:rsidRPr="00F51B42" w:rsidRDefault="00F51B42" w:rsidP="00F51B42">
      <w:pPr>
        <w:pStyle w:val="StandardWeb"/>
        <w:spacing w:before="0" w:beforeAutospacing="0" w:after="0" w:afterAutospacing="0"/>
        <w:jc w:val="both"/>
        <w:rPr>
          <w:rFonts w:ascii="Arial" w:hAnsi="Arial" w:cs="Arial"/>
        </w:rPr>
      </w:pPr>
      <w:r w:rsidRPr="00F51B42">
        <w:rPr>
          <w:rFonts w:ascii="Arial" w:hAnsi="Arial" w:cs="Arial"/>
        </w:rPr>
        <w:t>Die Eingewöhnung ist das behutsame Heranführen Ihres Kindes an den Krippenalltag. Sie erfolgt Schritt für Schritt über mehrere Tage oder Wochen im Beisein einer Bezugsperson, meist ein Elternteil oder eine vertraute Person.</w:t>
      </w:r>
    </w:p>
    <w:p w14:paraId="048AFD3C" w14:textId="77777777" w:rsidR="00F51B42" w:rsidRPr="00F51B42" w:rsidRDefault="00F51B42" w:rsidP="00F51B42">
      <w:pPr>
        <w:pStyle w:val="StandardWeb"/>
        <w:jc w:val="both"/>
        <w:rPr>
          <w:rFonts w:ascii="Arial" w:hAnsi="Arial" w:cs="Arial"/>
        </w:rPr>
      </w:pPr>
      <w:r w:rsidRPr="00F51B42">
        <w:rPr>
          <w:rFonts w:ascii="Arial" w:hAnsi="Arial" w:cs="Arial"/>
        </w:rPr>
        <w:t>Ziel ist, dass sich Ihr Kind an die neue Umgebung gewöhnt und uns Erzieher/-innen als „sicheren Hafen“ akzeptiert. Die Eingewöhnung umfasst das Aufnahme- und Eingewöhnungsgespräch, den eigentlichen Prozess in der Gruppe bis zu dem Zeitpunkt, an dem Ihr Kind die Einrichtung selbstständig ohne Bezugsperson besucht.</w:t>
      </w:r>
    </w:p>
    <w:p w14:paraId="48F360FC" w14:textId="2631DB5F" w:rsidR="00481744" w:rsidRDefault="00F51B42" w:rsidP="00F51B42">
      <w:pPr>
        <w:pStyle w:val="StandardWeb"/>
        <w:jc w:val="both"/>
        <w:rPr>
          <w:rFonts w:ascii="Arial" w:hAnsi="Arial" w:cs="Arial"/>
        </w:rPr>
      </w:pPr>
      <w:r w:rsidRPr="00F51B42">
        <w:rPr>
          <w:rFonts w:ascii="Arial" w:hAnsi="Arial" w:cs="Arial"/>
        </w:rPr>
        <w:t>Abgeschlossen wird die Eingewöhnung mit einem persönlichen Reflexionsgespräch zwischen Ihnen und uns Erzieher/-innen.</w:t>
      </w:r>
    </w:p>
    <w:p w14:paraId="46CAC3A8" w14:textId="77777777" w:rsidR="00F51B42" w:rsidRPr="00C72C7A" w:rsidRDefault="00F51B42" w:rsidP="00F51B42">
      <w:pPr>
        <w:pStyle w:val="StandardWeb"/>
        <w:jc w:val="both"/>
        <w:rPr>
          <w:rFonts w:ascii="Arial" w:hAnsi="Arial" w:cs="Arial"/>
        </w:rPr>
      </w:pPr>
    </w:p>
    <w:p w14:paraId="3BDC8015" w14:textId="77777777" w:rsidR="00481744" w:rsidRDefault="00481744" w:rsidP="00F51B42">
      <w:pPr>
        <w:pStyle w:val="Listenabsatz"/>
        <w:numPr>
          <w:ilvl w:val="0"/>
          <w:numId w:val="3"/>
        </w:numPr>
        <w:spacing w:after="0" w:line="240" w:lineRule="auto"/>
        <w:rPr>
          <w:rFonts w:ascii="Arial" w:hAnsi="Arial" w:cs="Arial"/>
          <w:b/>
          <w:bCs/>
          <w:sz w:val="24"/>
          <w:szCs w:val="24"/>
          <w:u w:val="single"/>
        </w:rPr>
      </w:pPr>
      <w:r w:rsidRPr="006E1881">
        <w:rPr>
          <w:rFonts w:ascii="Arial" w:hAnsi="Arial" w:cs="Arial"/>
          <w:b/>
          <w:bCs/>
          <w:sz w:val="24"/>
          <w:szCs w:val="24"/>
          <w:u w:val="single"/>
        </w:rPr>
        <w:t>Pädagogische Zielsetzung</w:t>
      </w:r>
    </w:p>
    <w:p w14:paraId="7C6ADD6D" w14:textId="77777777" w:rsidR="00956412" w:rsidRPr="006E1881" w:rsidRDefault="00956412" w:rsidP="00956412">
      <w:pPr>
        <w:pStyle w:val="Listenabsatz"/>
        <w:spacing w:after="0" w:line="240" w:lineRule="auto"/>
        <w:rPr>
          <w:rFonts w:ascii="Arial" w:hAnsi="Arial" w:cs="Arial"/>
          <w:b/>
          <w:bCs/>
          <w:sz w:val="24"/>
          <w:szCs w:val="24"/>
          <w:u w:val="single"/>
        </w:rPr>
      </w:pPr>
    </w:p>
    <w:p w14:paraId="344F5350" w14:textId="77777777" w:rsidR="008D79D6" w:rsidRPr="008D79D6" w:rsidRDefault="008D79D6" w:rsidP="008D79D6">
      <w:pPr>
        <w:shd w:val="clear" w:color="auto" w:fill="FFFFFF"/>
        <w:spacing w:after="0" w:line="240" w:lineRule="auto"/>
        <w:jc w:val="both"/>
        <w:rPr>
          <w:rFonts w:ascii="Arial" w:eastAsia="Times New Roman" w:hAnsi="Arial" w:cs="Arial"/>
          <w:color w:val="000000"/>
          <w:sz w:val="24"/>
          <w:szCs w:val="24"/>
          <w:lang w:eastAsia="de-DE"/>
        </w:rPr>
      </w:pPr>
      <w:r w:rsidRPr="008D79D6">
        <w:rPr>
          <w:rFonts w:ascii="Arial" w:eastAsia="Times New Roman" w:hAnsi="Arial" w:cs="Arial"/>
          <w:color w:val="000000"/>
          <w:sz w:val="24"/>
          <w:szCs w:val="24"/>
          <w:lang w:eastAsia="de-DE"/>
        </w:rPr>
        <w:t xml:space="preserve">Unser Eingewöhnungskonzept orientiert sich am Berliner </w:t>
      </w:r>
      <w:proofErr w:type="spellStart"/>
      <w:r w:rsidRPr="008D79D6">
        <w:rPr>
          <w:rFonts w:ascii="Arial" w:eastAsia="Times New Roman" w:hAnsi="Arial" w:cs="Arial"/>
          <w:color w:val="000000"/>
          <w:sz w:val="24"/>
          <w:szCs w:val="24"/>
          <w:lang w:eastAsia="de-DE"/>
        </w:rPr>
        <w:t>Infans</w:t>
      </w:r>
      <w:proofErr w:type="spellEnd"/>
      <w:r w:rsidRPr="008D79D6">
        <w:rPr>
          <w:rFonts w:ascii="Arial" w:eastAsia="Times New Roman" w:hAnsi="Arial" w:cs="Arial"/>
          <w:color w:val="000000"/>
          <w:sz w:val="24"/>
          <w:szCs w:val="24"/>
          <w:lang w:eastAsia="de-DE"/>
        </w:rPr>
        <w:t>-Eingewöhnungsmodell und betrachten es als zentrales Qualitätsmerkmal unserer Einrichtung. Es basiert auf der Bindungstheorie von John Bowlby und Mary Ainsworth.</w:t>
      </w:r>
    </w:p>
    <w:p w14:paraId="294717F5" w14:textId="77777777" w:rsidR="008D79D6" w:rsidRPr="008D79D6" w:rsidRDefault="008D79D6" w:rsidP="008D79D6">
      <w:pPr>
        <w:shd w:val="clear" w:color="auto" w:fill="FFFFFF"/>
        <w:spacing w:after="0" w:line="240" w:lineRule="auto"/>
        <w:jc w:val="both"/>
        <w:rPr>
          <w:rFonts w:ascii="Arial" w:eastAsia="Times New Roman" w:hAnsi="Arial" w:cs="Arial"/>
          <w:color w:val="000000"/>
          <w:sz w:val="24"/>
          <w:szCs w:val="24"/>
          <w:lang w:eastAsia="de-DE"/>
        </w:rPr>
      </w:pPr>
    </w:p>
    <w:p w14:paraId="623BE70C" w14:textId="42D966BC" w:rsidR="008D79D6" w:rsidRPr="008D79D6" w:rsidRDefault="008D79D6" w:rsidP="008D79D6">
      <w:pPr>
        <w:shd w:val="clear" w:color="auto" w:fill="FFFFFF"/>
        <w:spacing w:after="0" w:line="240" w:lineRule="auto"/>
        <w:jc w:val="both"/>
        <w:rPr>
          <w:rFonts w:ascii="Arial" w:eastAsia="Times New Roman" w:hAnsi="Arial" w:cs="Arial"/>
          <w:color w:val="000000"/>
          <w:sz w:val="24"/>
          <w:szCs w:val="24"/>
          <w:lang w:eastAsia="de-DE"/>
        </w:rPr>
      </w:pPr>
      <w:r w:rsidRPr="008D79D6">
        <w:rPr>
          <w:rFonts w:ascii="Arial" w:eastAsia="Times New Roman" w:hAnsi="Arial" w:cs="Arial"/>
          <w:color w:val="000000"/>
          <w:sz w:val="24"/>
          <w:szCs w:val="24"/>
          <w:lang w:eastAsia="de-DE"/>
        </w:rPr>
        <w:t>Grundlage unserer täglichen Arbeit ist der Bindungsaufbau durch liebevolle, emotional warme Kommunikation, feinfühlige Grundhaltung sowie ein wertschätzendes und respektvolles Miteinander. Durch diese Schlüsselprozesse sichern wir einen sanften Übergang in die Krippe, angepasst an die individuellen Bedürfnisse der Kinder.</w:t>
      </w:r>
    </w:p>
    <w:p w14:paraId="39AC5ED6" w14:textId="3AB9D61A" w:rsidR="008D79D6" w:rsidRPr="008D79D6" w:rsidRDefault="008D79D6" w:rsidP="008D79D6">
      <w:pPr>
        <w:shd w:val="clear" w:color="auto" w:fill="FFFFFF"/>
        <w:spacing w:after="0" w:line="240" w:lineRule="auto"/>
        <w:jc w:val="both"/>
        <w:rPr>
          <w:rFonts w:ascii="Arial" w:eastAsia="Times New Roman" w:hAnsi="Arial" w:cs="Arial"/>
          <w:color w:val="000000"/>
          <w:sz w:val="24"/>
          <w:szCs w:val="24"/>
          <w:lang w:eastAsia="de-DE"/>
        </w:rPr>
      </w:pPr>
    </w:p>
    <w:p w14:paraId="60BEE92C" w14:textId="774CB5ED" w:rsidR="00F51B42" w:rsidRDefault="008D79D6" w:rsidP="008D79D6">
      <w:pPr>
        <w:shd w:val="clear" w:color="auto" w:fill="FFFFFF"/>
        <w:spacing w:after="0" w:line="240" w:lineRule="auto"/>
        <w:jc w:val="both"/>
        <w:rPr>
          <w:rFonts w:ascii="Arial" w:eastAsia="Times New Roman" w:hAnsi="Arial" w:cs="Arial"/>
          <w:color w:val="000000"/>
          <w:sz w:val="24"/>
          <w:szCs w:val="24"/>
          <w:lang w:eastAsia="de-DE"/>
        </w:rPr>
      </w:pPr>
      <w:r w:rsidRPr="008D79D6">
        <w:rPr>
          <w:rFonts w:ascii="Arial" w:eastAsia="Times New Roman" w:hAnsi="Arial" w:cs="Arial"/>
          <w:color w:val="000000"/>
          <w:sz w:val="24"/>
          <w:szCs w:val="24"/>
          <w:lang w:eastAsia="de-DE"/>
        </w:rPr>
        <w:t>Die Einrichtung behält sich das Recht vor, während der Eingewöhnung situative Veränderungen vorzunehmen, die den Bedürfnissen der Kinder entsprechen.</w:t>
      </w:r>
    </w:p>
    <w:p w14:paraId="58F43327" w14:textId="77777777" w:rsidR="008D79D6" w:rsidRPr="008D79D6" w:rsidRDefault="008D79D6" w:rsidP="008D79D6">
      <w:pPr>
        <w:rPr>
          <w:rFonts w:ascii="Arial" w:eastAsia="Times New Roman" w:hAnsi="Arial" w:cs="Arial"/>
          <w:sz w:val="24"/>
          <w:szCs w:val="24"/>
          <w:lang w:eastAsia="de-DE"/>
        </w:rPr>
      </w:pPr>
    </w:p>
    <w:p w14:paraId="65FEA329" w14:textId="555A0AB5" w:rsidR="008D79D6" w:rsidRDefault="008D79D6" w:rsidP="008D79D6">
      <w:pPr>
        <w:pStyle w:val="Listenabsatz"/>
        <w:numPr>
          <w:ilvl w:val="0"/>
          <w:numId w:val="3"/>
        </w:numPr>
        <w:spacing w:after="0" w:line="240" w:lineRule="auto"/>
        <w:rPr>
          <w:rFonts w:ascii="Arial" w:hAnsi="Arial" w:cs="Arial"/>
          <w:b/>
          <w:bCs/>
          <w:sz w:val="24"/>
          <w:szCs w:val="24"/>
          <w:u w:val="single"/>
        </w:rPr>
      </w:pPr>
      <w:r w:rsidRPr="008D79D6">
        <w:rPr>
          <w:rFonts w:ascii="Arial" w:hAnsi="Arial" w:cs="Arial"/>
          <w:noProof/>
          <w:sz w:val="24"/>
          <w:szCs w:val="24"/>
        </w:rPr>
        <w:lastRenderedPageBreak/>
        <mc:AlternateContent>
          <mc:Choice Requires="wps">
            <w:drawing>
              <wp:anchor distT="0" distB="0" distL="114300" distR="114300" simplePos="0" relativeHeight="251679744" behindDoc="0" locked="0" layoutInCell="1" allowOverlap="1" wp14:anchorId="1681AA41" wp14:editId="446FBE9B">
                <wp:simplePos x="0" y="0"/>
                <wp:positionH relativeFrom="column">
                  <wp:posOffset>4533900</wp:posOffset>
                </wp:positionH>
                <wp:positionV relativeFrom="paragraph">
                  <wp:posOffset>-3810</wp:posOffset>
                </wp:positionV>
                <wp:extent cx="1246909" cy="557588"/>
                <wp:effectExtent l="0" t="0" r="0" b="0"/>
                <wp:wrapNone/>
                <wp:docPr id="1561470672" name="Textfeld 94"/>
                <wp:cNvGraphicFramePr/>
                <a:graphic xmlns:a="http://schemas.openxmlformats.org/drawingml/2006/main">
                  <a:graphicData uri="http://schemas.microsoft.com/office/word/2010/wordprocessingShape">
                    <wps:wsp>
                      <wps:cNvSpPr txBox="1"/>
                      <wps:spPr>
                        <a:xfrm>
                          <a:off x="0" y="0"/>
                          <a:ext cx="1246909" cy="557588"/>
                        </a:xfrm>
                        <a:prstGeom prst="rect">
                          <a:avLst/>
                        </a:prstGeom>
                        <a:solidFill>
                          <a:schemeClr val="lt1"/>
                        </a:solidFill>
                        <a:ln w="6350">
                          <a:noFill/>
                        </a:ln>
                      </wps:spPr>
                      <wps:txbx>
                        <w:txbxContent>
                          <w:p w14:paraId="2C87B9F1" w14:textId="77777777" w:rsidR="008D79D6" w:rsidRPr="00EB068A" w:rsidRDefault="008D79D6" w:rsidP="008D79D6">
                            <w:pPr>
                              <w:spacing w:after="0" w:line="240" w:lineRule="auto"/>
                              <w:jc w:val="center"/>
                              <w:rPr>
                                <w:sz w:val="20"/>
                                <w:szCs w:val="20"/>
                              </w:rPr>
                            </w:pPr>
                            <w:r w:rsidRPr="00EB068A">
                              <w:rPr>
                                <w:sz w:val="20"/>
                                <w:szCs w:val="20"/>
                              </w:rPr>
                              <w:t>Hand in Hand</w:t>
                            </w:r>
                          </w:p>
                          <w:p w14:paraId="6DF50CB1" w14:textId="77777777" w:rsidR="008D79D6" w:rsidRPr="00EB068A" w:rsidRDefault="008D79D6" w:rsidP="008D79D6">
                            <w:pPr>
                              <w:spacing w:after="0" w:line="240" w:lineRule="auto"/>
                              <w:jc w:val="center"/>
                              <w:rPr>
                                <w:sz w:val="20"/>
                                <w:szCs w:val="20"/>
                              </w:rPr>
                            </w:pPr>
                            <w:r w:rsidRPr="00EB068A">
                              <w:rPr>
                                <w:sz w:val="20"/>
                                <w:szCs w:val="20"/>
                              </w:rPr>
                              <w:t>&amp;</w:t>
                            </w:r>
                          </w:p>
                          <w:p w14:paraId="6CF4E0B4" w14:textId="77777777" w:rsidR="008D79D6" w:rsidRPr="00EB068A" w:rsidRDefault="008D79D6" w:rsidP="008D79D6">
                            <w:pPr>
                              <w:spacing w:after="0" w:line="240" w:lineRule="auto"/>
                              <w:jc w:val="center"/>
                              <w:rPr>
                                <w:sz w:val="20"/>
                                <w:szCs w:val="20"/>
                              </w:rPr>
                            </w:pPr>
                            <w:r w:rsidRPr="00EB068A">
                              <w:rPr>
                                <w:sz w:val="20"/>
                                <w:szCs w:val="20"/>
                              </w:rPr>
                              <w:t>Schritt für Schritt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1AA41" id="_x0000_t202" coordsize="21600,21600" o:spt="202" path="m,l,21600r21600,l21600,xe">
                <v:stroke joinstyle="miter"/>
                <v:path gradientshapeok="t" o:connecttype="rect"/>
              </v:shapetype>
              <v:shape id="Textfeld 94" o:spid="_x0000_s1026" type="#_x0000_t202" style="position:absolute;left:0;text-align:left;margin-left:357pt;margin-top:-.3pt;width:98.2pt;height:4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" fillcolor="white [3201]" stroked="f" strokeweight=".5pt">
                <v:textbox>
                  <w:txbxContent>
                    <w:p w14:paraId="2C87B9F1" w14:textId="77777777" w:rsidR="008D79D6" w:rsidRPr="00EB068A" w:rsidRDefault="008D79D6" w:rsidP="008D79D6">
                      <w:pPr>
                        <w:spacing w:after="0" w:line="240" w:lineRule="auto"/>
                        <w:jc w:val="center"/>
                        <w:rPr>
                          <w:sz w:val="20"/>
                          <w:szCs w:val="20"/>
                        </w:rPr>
                      </w:pPr>
                      <w:r w:rsidRPr="00EB068A">
                        <w:rPr>
                          <w:sz w:val="20"/>
                          <w:szCs w:val="20"/>
                        </w:rPr>
                        <w:t>Hand in Hand</w:t>
                      </w:r>
                    </w:p>
                    <w:p w14:paraId="6DF50CB1" w14:textId="77777777" w:rsidR="008D79D6" w:rsidRPr="00EB068A" w:rsidRDefault="008D79D6" w:rsidP="008D79D6">
                      <w:pPr>
                        <w:spacing w:after="0" w:line="240" w:lineRule="auto"/>
                        <w:jc w:val="center"/>
                        <w:rPr>
                          <w:sz w:val="20"/>
                          <w:szCs w:val="20"/>
                        </w:rPr>
                      </w:pPr>
                      <w:r w:rsidRPr="00EB068A">
                        <w:rPr>
                          <w:sz w:val="20"/>
                          <w:szCs w:val="20"/>
                        </w:rPr>
                        <w:t>&amp;</w:t>
                      </w:r>
                    </w:p>
                    <w:p w14:paraId="6CF4E0B4" w14:textId="77777777" w:rsidR="008D79D6" w:rsidRPr="00EB068A" w:rsidRDefault="008D79D6" w:rsidP="008D79D6">
                      <w:pPr>
                        <w:spacing w:after="0" w:line="240" w:lineRule="auto"/>
                        <w:jc w:val="center"/>
                        <w:rPr>
                          <w:sz w:val="20"/>
                          <w:szCs w:val="20"/>
                        </w:rPr>
                      </w:pPr>
                      <w:r w:rsidRPr="00EB068A">
                        <w:rPr>
                          <w:sz w:val="20"/>
                          <w:szCs w:val="20"/>
                        </w:rPr>
                        <w:t>Schritt für Schritt</w:t>
                      </w:r>
                    </w:p>
                  </w:txbxContent>
                </v:textbox>
              </v:shape>
            </w:pict>
          </mc:Fallback>
        </mc:AlternateContent>
      </w:r>
      <w:r w:rsidRPr="008D79D6">
        <w:rPr>
          <w:rFonts w:ascii="Arial" w:hAnsi="Arial" w:cs="Arial"/>
          <w:noProof/>
          <w:sz w:val="24"/>
          <w:szCs w:val="24"/>
        </w:rPr>
        <w:drawing>
          <wp:anchor distT="0" distB="0" distL="114300" distR="114300" simplePos="0" relativeHeight="251678720" behindDoc="0" locked="0" layoutInCell="1" allowOverlap="1" wp14:anchorId="59FB93BA" wp14:editId="317FACA7">
            <wp:simplePos x="0" y="0"/>
            <wp:positionH relativeFrom="margin">
              <wp:align>right</wp:align>
            </wp:positionH>
            <wp:positionV relativeFrom="paragraph">
              <wp:posOffset>5715</wp:posOffset>
            </wp:positionV>
            <wp:extent cx="2797175" cy="1650365"/>
            <wp:effectExtent l="0" t="0" r="3175" b="6985"/>
            <wp:wrapSquare wrapText="bothSides"/>
            <wp:docPr id="1042254993" name="Bild 2" descr="Eingewöhnung – Maries Rasselb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ngewöhnung – Maries Rasselband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85" b="3437"/>
                    <a:stretch>
                      <a:fillRect/>
                    </a:stretch>
                  </pic:blipFill>
                  <pic:spPr bwMode="auto">
                    <a:xfrm>
                      <a:off x="0" y="0"/>
                      <a:ext cx="2797175" cy="1650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1744" w:rsidRPr="006E1881">
        <w:rPr>
          <w:rFonts w:ascii="Arial" w:hAnsi="Arial" w:cs="Arial"/>
          <w:b/>
          <w:bCs/>
          <w:sz w:val="24"/>
          <w:szCs w:val="24"/>
          <w:u w:val="single"/>
        </w:rPr>
        <w:t>Erziehungspartnerschaft</w:t>
      </w:r>
    </w:p>
    <w:p w14:paraId="6918F4AD" w14:textId="77777777" w:rsidR="00956412" w:rsidRDefault="00956412" w:rsidP="00956412">
      <w:pPr>
        <w:pStyle w:val="Listenabsatz"/>
        <w:spacing w:after="0" w:line="240" w:lineRule="auto"/>
        <w:rPr>
          <w:rFonts w:ascii="Arial" w:hAnsi="Arial" w:cs="Arial"/>
          <w:b/>
          <w:bCs/>
          <w:sz w:val="24"/>
          <w:szCs w:val="24"/>
          <w:u w:val="single"/>
        </w:rPr>
      </w:pPr>
    </w:p>
    <w:p w14:paraId="754AE3FD" w14:textId="7A599D17" w:rsidR="00E76AD7" w:rsidRDefault="008D79D6" w:rsidP="008D79D6">
      <w:pPr>
        <w:spacing w:after="0" w:line="240" w:lineRule="auto"/>
        <w:ind w:left="360"/>
        <w:jc w:val="both"/>
        <w:rPr>
          <w:rFonts w:ascii="Arial" w:eastAsia="Times New Roman" w:hAnsi="Arial" w:cs="Arial"/>
          <w:color w:val="000000"/>
          <w:sz w:val="24"/>
          <w:szCs w:val="24"/>
          <w:lang w:eastAsia="de-DE"/>
        </w:rPr>
      </w:pPr>
      <w:r w:rsidRPr="008D79D6">
        <w:rPr>
          <w:rFonts w:ascii="Arial" w:eastAsia="Times New Roman" w:hAnsi="Arial" w:cs="Arial"/>
          <w:color w:val="000000"/>
          <w:sz w:val="24"/>
          <w:szCs w:val="24"/>
          <w:lang w:eastAsia="de-DE"/>
        </w:rPr>
        <w:t>Für eine gelingende Eingewöhnung ist die Kooperation aller Beteiligten notwendig. Die Begleitung der Bezugsperson in den ersten Wochen ist Grundvoraussetzung für einen stabilen Bindungsaufbau zwischen Erzieher/-in und Kind. Wir setzen auf kooperative, vertrauensvolle und positive Zusammenarbeit zwischen Ihnen als Eltern und uns als Pädagogen. Die Partnerschaft beginnt schon vor dem eigentlichen Eintritt in die Krippe. Beim Kennenlernen während der Anmeldung werden erste Vertrauensbasis und Erziehungspartnerschaft gesetzt. Das Eingewöhnungsgespräch kurz vor Eintritt dient als Fundament des gegenseitigen Vertrauens. In diesem Gespräch erklären wir den genauen Eingewöhnungsprozess und geben Raum für Ihre Fragen und Unsicherheiten. Planen Sie bitte etwa eine Stunde Zeit ein, da wir Sie als Experte für Ihr Kind schätzen und ein ausführliches, detailliertes Gespräch zu bisherigen Entwicklungen und Besonderheiten Ihres Kindes begrüßen.</w:t>
      </w:r>
    </w:p>
    <w:p w14:paraId="685E7419" w14:textId="77777777" w:rsidR="008D79D6" w:rsidRDefault="008D79D6" w:rsidP="008D79D6">
      <w:pPr>
        <w:spacing w:after="0" w:line="240" w:lineRule="auto"/>
        <w:ind w:left="360"/>
        <w:jc w:val="both"/>
        <w:rPr>
          <w:rFonts w:ascii="Arial" w:hAnsi="Arial" w:cs="Arial"/>
          <w:b/>
          <w:bCs/>
          <w:sz w:val="24"/>
          <w:szCs w:val="24"/>
          <w:u w:val="single"/>
        </w:rPr>
      </w:pPr>
    </w:p>
    <w:p w14:paraId="71527EF8" w14:textId="77777777" w:rsidR="008D79D6" w:rsidRDefault="008D79D6" w:rsidP="008D79D6">
      <w:pPr>
        <w:spacing w:after="0" w:line="240" w:lineRule="auto"/>
        <w:ind w:left="360"/>
        <w:jc w:val="both"/>
        <w:rPr>
          <w:rFonts w:ascii="Arial" w:hAnsi="Arial" w:cs="Arial"/>
          <w:b/>
          <w:bCs/>
          <w:sz w:val="24"/>
          <w:szCs w:val="24"/>
          <w:u w:val="single"/>
        </w:rPr>
      </w:pPr>
    </w:p>
    <w:p w14:paraId="746EB2CD" w14:textId="77777777" w:rsidR="008D79D6" w:rsidRPr="008D79D6" w:rsidRDefault="008D79D6" w:rsidP="008D79D6">
      <w:pPr>
        <w:spacing w:after="0" w:line="240" w:lineRule="auto"/>
        <w:ind w:left="360"/>
        <w:jc w:val="both"/>
        <w:rPr>
          <w:rFonts w:ascii="Arial" w:hAnsi="Arial" w:cs="Arial"/>
          <w:b/>
          <w:bCs/>
          <w:sz w:val="24"/>
          <w:szCs w:val="24"/>
          <w:u w:val="single"/>
        </w:rPr>
      </w:pPr>
    </w:p>
    <w:p w14:paraId="0195BC7A" w14:textId="77777777" w:rsidR="00481744" w:rsidRDefault="00481744" w:rsidP="00F51B42">
      <w:pPr>
        <w:pStyle w:val="Listenabsatz"/>
        <w:numPr>
          <w:ilvl w:val="0"/>
          <w:numId w:val="3"/>
        </w:numPr>
        <w:spacing w:after="0" w:line="240" w:lineRule="auto"/>
        <w:rPr>
          <w:rFonts w:ascii="Arial" w:hAnsi="Arial" w:cs="Arial"/>
          <w:b/>
          <w:bCs/>
          <w:sz w:val="24"/>
          <w:szCs w:val="24"/>
          <w:u w:val="single"/>
        </w:rPr>
      </w:pPr>
      <w:r w:rsidRPr="006E1881">
        <w:rPr>
          <w:rFonts w:ascii="Arial" w:hAnsi="Arial" w:cs="Arial"/>
          <w:b/>
          <w:bCs/>
          <w:sz w:val="24"/>
          <w:szCs w:val="24"/>
          <w:u w:val="single"/>
        </w:rPr>
        <w:t>Organisatorische Gestaltung in der Krippe</w:t>
      </w:r>
    </w:p>
    <w:p w14:paraId="39595136" w14:textId="77777777" w:rsidR="00956412" w:rsidRPr="006E1881" w:rsidRDefault="00956412" w:rsidP="00956412">
      <w:pPr>
        <w:pStyle w:val="Listenabsatz"/>
        <w:spacing w:after="0" w:line="240" w:lineRule="auto"/>
        <w:rPr>
          <w:rFonts w:ascii="Arial" w:hAnsi="Arial" w:cs="Arial"/>
          <w:b/>
          <w:bCs/>
          <w:sz w:val="24"/>
          <w:szCs w:val="24"/>
          <w:u w:val="single"/>
        </w:rPr>
      </w:pPr>
    </w:p>
    <w:p w14:paraId="3BDCAA54" w14:textId="16C1696D" w:rsidR="00F51B42" w:rsidRDefault="00481744" w:rsidP="00F51B42">
      <w:pPr>
        <w:spacing w:after="0" w:line="240" w:lineRule="auto"/>
        <w:rPr>
          <w:rFonts w:ascii="Arial" w:hAnsi="Arial" w:cs="Arial"/>
          <w:sz w:val="24"/>
          <w:szCs w:val="24"/>
        </w:rPr>
      </w:pPr>
      <w:r w:rsidRPr="00C72C7A">
        <w:rPr>
          <w:rFonts w:ascii="Arial" w:hAnsi="Arial" w:cs="Arial"/>
          <w:sz w:val="24"/>
          <w:szCs w:val="24"/>
        </w:rPr>
        <w:t>Um den Prozess der Eingewöhnung bestmöglich zu gestalten beachten wir folgende Aspekte bei der Organisation:</w:t>
      </w:r>
    </w:p>
    <w:p w14:paraId="65E9228A" w14:textId="77777777" w:rsidR="00F51B42" w:rsidRDefault="00F51B42" w:rsidP="00F51B42">
      <w:pPr>
        <w:spacing w:after="0" w:line="240" w:lineRule="auto"/>
        <w:rPr>
          <w:rFonts w:ascii="Arial" w:hAnsi="Arial" w:cs="Arial"/>
          <w:sz w:val="24"/>
          <w:szCs w:val="24"/>
        </w:rPr>
      </w:pPr>
    </w:p>
    <w:p w14:paraId="57C5A31E" w14:textId="77777777" w:rsidR="008D79D6" w:rsidRPr="00C72C7A" w:rsidRDefault="008D79D6" w:rsidP="00F51B42">
      <w:pPr>
        <w:spacing w:after="0" w:line="240" w:lineRule="auto"/>
        <w:rPr>
          <w:rFonts w:ascii="Arial" w:hAnsi="Arial" w:cs="Arial"/>
          <w:sz w:val="24"/>
          <w:szCs w:val="24"/>
        </w:rPr>
      </w:pPr>
    </w:p>
    <w:p w14:paraId="1BA25BF8" w14:textId="7F3BE962" w:rsidR="00F51B42" w:rsidRPr="008D79D6" w:rsidRDefault="005E04C0" w:rsidP="008D79D6">
      <w:pPr>
        <w:pStyle w:val="Listenabsatz"/>
        <w:numPr>
          <w:ilvl w:val="0"/>
          <w:numId w:val="25"/>
        </w:numPr>
        <w:spacing w:after="0" w:line="240" w:lineRule="auto"/>
        <w:jc w:val="both"/>
        <w:rPr>
          <w:rFonts w:ascii="Arial" w:hAnsi="Arial" w:cs="Arial"/>
        </w:rPr>
      </w:pPr>
      <w:r w:rsidRPr="005E04C0">
        <w:rPr>
          <w:rFonts w:ascii="Arial" w:hAnsi="Arial" w:cs="Arial"/>
        </w:rPr>
        <w:t>Bei mehreren Eingewöhnungen achten wir darauf, diese zeitlich zu staffeln. So können wir uns mit voller Aufmerksamkeit den Bedürfnissen eines, maximal zweier Kinder widmen</w:t>
      </w:r>
      <w:r w:rsidRPr="005E04C0">
        <w:rPr>
          <w:rFonts w:ascii="Arial" w:hAnsi="Arial" w:cs="Arial"/>
        </w:rPr>
        <w:t>.</w:t>
      </w:r>
    </w:p>
    <w:p w14:paraId="5710C44B" w14:textId="4DB46A1B" w:rsidR="00E76AD7" w:rsidRPr="008D79D6" w:rsidRDefault="005E04C0" w:rsidP="008D79D6">
      <w:pPr>
        <w:pStyle w:val="Listenabsatz"/>
        <w:numPr>
          <w:ilvl w:val="0"/>
          <w:numId w:val="25"/>
        </w:numPr>
        <w:spacing w:after="0" w:line="240" w:lineRule="auto"/>
        <w:jc w:val="both"/>
        <w:rPr>
          <w:rFonts w:ascii="Arial" w:hAnsi="Arial" w:cs="Arial"/>
        </w:rPr>
      </w:pPr>
      <w:r w:rsidRPr="005E04C0">
        <w:rPr>
          <w:rFonts w:ascii="Arial" w:hAnsi="Arial" w:cs="Arial"/>
        </w:rPr>
        <w:t>Das bedeutet</w:t>
      </w:r>
      <w:r w:rsidRPr="005E04C0">
        <w:rPr>
          <w:rFonts w:ascii="Arial" w:hAnsi="Arial" w:cs="Arial"/>
        </w:rPr>
        <w:t xml:space="preserve"> unter Umständen</w:t>
      </w:r>
      <w:r w:rsidRPr="005E04C0">
        <w:rPr>
          <w:rFonts w:ascii="Arial" w:hAnsi="Arial" w:cs="Arial"/>
        </w:rPr>
        <w:t xml:space="preserve">, dass nicht alle Kinder zu Monatsbeginn starten können. Der individuelle Eingewöhnungsbeginn richtet sich nach der Anzahl der neuen Kinder und der jeweiligen Familiensituation und wird von uns koordiniert. Daher ist es wichtig, Absprachen einzuhalten und im engen Austausch </w:t>
      </w:r>
      <w:r w:rsidRPr="005E04C0">
        <w:rPr>
          <w:rFonts w:ascii="Arial" w:hAnsi="Arial" w:cs="Arial"/>
        </w:rPr>
        <w:t>mit dem Erzieher</w:t>
      </w:r>
      <w:r w:rsidRPr="005E04C0">
        <w:rPr>
          <w:rFonts w:ascii="Arial" w:hAnsi="Arial" w:cs="Arial"/>
        </w:rPr>
        <w:t>/-innen zu bleiben</w:t>
      </w:r>
      <w:r>
        <w:rPr>
          <w:rFonts w:ascii="Arial" w:hAnsi="Arial" w:cs="Arial"/>
        </w:rPr>
        <w:t>.</w:t>
      </w:r>
    </w:p>
    <w:p w14:paraId="66D348F2" w14:textId="6872551E" w:rsidR="00F51B42" w:rsidRPr="008D79D6" w:rsidRDefault="005E04C0" w:rsidP="008D79D6">
      <w:pPr>
        <w:pStyle w:val="Listenabsatz"/>
        <w:numPr>
          <w:ilvl w:val="0"/>
          <w:numId w:val="25"/>
        </w:numPr>
        <w:spacing w:after="0" w:line="240" w:lineRule="auto"/>
        <w:jc w:val="both"/>
        <w:rPr>
          <w:rFonts w:ascii="Arial" w:hAnsi="Arial" w:cs="Arial"/>
        </w:rPr>
      </w:pPr>
      <w:r w:rsidRPr="005E04C0">
        <w:rPr>
          <w:rFonts w:ascii="Arial" w:hAnsi="Arial" w:cs="Arial"/>
        </w:rPr>
        <w:t>Während der Eingewöhnung stehen die Bedürfnisse der neuen Kinder im Mittelpunkt. Ein routinierter Tagesablauf gibt ihnen Sicherheit.</w:t>
      </w:r>
    </w:p>
    <w:p w14:paraId="3BF80E1F" w14:textId="56FD2F8D" w:rsidR="00F51B42" w:rsidRPr="008D79D6" w:rsidRDefault="005E04C0" w:rsidP="008D79D6">
      <w:pPr>
        <w:pStyle w:val="Listenabsatz"/>
        <w:numPr>
          <w:ilvl w:val="0"/>
          <w:numId w:val="25"/>
        </w:numPr>
        <w:spacing w:after="0" w:line="240" w:lineRule="auto"/>
        <w:jc w:val="both"/>
        <w:rPr>
          <w:rFonts w:ascii="Arial" w:hAnsi="Arial" w:cs="Arial"/>
        </w:rPr>
      </w:pPr>
      <w:r w:rsidRPr="005E04C0">
        <w:rPr>
          <w:rFonts w:ascii="Arial" w:hAnsi="Arial" w:cs="Arial"/>
        </w:rPr>
        <w:t>Die anderen Kinder werden aktiv in den Eingewöhnungsprozess einbezogen und behutsam über jedes neue Kind informiert.</w:t>
      </w:r>
    </w:p>
    <w:p w14:paraId="29D4492A" w14:textId="33AA4B6E" w:rsidR="00F51B42" w:rsidRPr="008D79D6" w:rsidRDefault="005E04C0" w:rsidP="008D79D6">
      <w:pPr>
        <w:pStyle w:val="Listenabsatz"/>
        <w:numPr>
          <w:ilvl w:val="0"/>
          <w:numId w:val="25"/>
        </w:numPr>
        <w:spacing w:after="0" w:line="240" w:lineRule="auto"/>
        <w:jc w:val="both"/>
        <w:rPr>
          <w:rFonts w:ascii="Arial" w:hAnsi="Arial" w:cs="Arial"/>
        </w:rPr>
      </w:pPr>
      <w:r w:rsidRPr="005E04C0">
        <w:rPr>
          <w:rFonts w:ascii="Arial" w:hAnsi="Arial" w:cs="Arial"/>
        </w:rPr>
        <w:t>Gewohnheiten wie z. B. der Schnuller sollten vor dem Krippenstart beibehalten werden, da zu viele Veränderungen zusätzlich zur Eingewöhnung Ihr Kind überfordern könnten.</w:t>
      </w:r>
    </w:p>
    <w:p w14:paraId="4BFC4D78" w14:textId="200D08E6" w:rsidR="00F51B42" w:rsidRPr="008D79D6" w:rsidRDefault="005E04C0" w:rsidP="008D79D6">
      <w:pPr>
        <w:pStyle w:val="Listenabsatz"/>
        <w:numPr>
          <w:ilvl w:val="0"/>
          <w:numId w:val="25"/>
        </w:numPr>
        <w:spacing w:after="0" w:line="240" w:lineRule="auto"/>
        <w:jc w:val="both"/>
        <w:rPr>
          <w:rFonts w:ascii="Arial" w:hAnsi="Arial" w:cs="Arial"/>
        </w:rPr>
      </w:pPr>
      <w:r w:rsidRPr="005E04C0">
        <w:rPr>
          <w:rFonts w:ascii="Arial" w:hAnsi="Arial" w:cs="Arial"/>
        </w:rPr>
        <w:t>Wird Ihr Kind vor der Eingewöhnung krank, informieren Sie uns bitte, damit wir einen neuen Termin vereinbaren können. Ein gesunder Start ist wichtig, damit Ihr Kind positive Erfahrungen sammeln kann</w:t>
      </w:r>
      <w:r w:rsidR="008D79D6">
        <w:rPr>
          <w:rFonts w:ascii="Arial" w:hAnsi="Arial" w:cs="Arial"/>
        </w:rPr>
        <w:t>.</w:t>
      </w:r>
    </w:p>
    <w:p w14:paraId="5A63930D" w14:textId="32D6BFF8" w:rsidR="00F51B42" w:rsidRPr="008D79D6" w:rsidRDefault="005E04C0" w:rsidP="008D79D6">
      <w:pPr>
        <w:pStyle w:val="Listenabsatz"/>
        <w:numPr>
          <w:ilvl w:val="0"/>
          <w:numId w:val="25"/>
        </w:numPr>
        <w:spacing w:after="0" w:line="240" w:lineRule="auto"/>
        <w:jc w:val="both"/>
        <w:rPr>
          <w:rFonts w:ascii="Arial" w:hAnsi="Arial" w:cs="Arial"/>
        </w:rPr>
      </w:pPr>
      <w:r w:rsidRPr="005E04C0">
        <w:rPr>
          <w:rFonts w:ascii="Arial" w:hAnsi="Arial" w:cs="Arial"/>
        </w:rPr>
        <w:t>Bitte beachten Sie, dass jedes Kind individuell ist und jede Eingewöhnung unterschiedlich verläuft. Wir orientieren uns am Berliner Modell, passen den Ablauf jedoch an die Bedürfnisse Ihres Kindes an</w:t>
      </w:r>
      <w:r>
        <w:rPr>
          <w:rFonts w:ascii="Arial" w:hAnsi="Arial" w:cs="Arial"/>
        </w:rPr>
        <w:t>.</w:t>
      </w:r>
    </w:p>
    <w:p w14:paraId="4CD5D216" w14:textId="7BCE9527" w:rsidR="00F51B42" w:rsidRPr="008D79D6" w:rsidRDefault="005E04C0" w:rsidP="008D79D6">
      <w:pPr>
        <w:pStyle w:val="Listenabsatz"/>
        <w:numPr>
          <w:ilvl w:val="0"/>
          <w:numId w:val="25"/>
        </w:numPr>
        <w:spacing w:after="0" w:line="240" w:lineRule="auto"/>
        <w:jc w:val="both"/>
        <w:rPr>
          <w:rFonts w:ascii="Arial" w:hAnsi="Arial" w:cs="Arial"/>
        </w:rPr>
      </w:pPr>
      <w:r w:rsidRPr="005E04C0">
        <w:rPr>
          <w:rFonts w:ascii="Arial" w:hAnsi="Arial" w:cs="Arial"/>
        </w:rPr>
        <w:t>Die Dauer der Eingewöhnung lässt sich daher nicht pauschal festlegen. Ihr Kind bestimmt das Tempo des Prozesses.</w:t>
      </w:r>
    </w:p>
    <w:p w14:paraId="3A163D34" w14:textId="2E0E355E" w:rsidR="00E76AD7" w:rsidRDefault="005E04C0" w:rsidP="008D79D6">
      <w:pPr>
        <w:pStyle w:val="Listenabsatz"/>
        <w:numPr>
          <w:ilvl w:val="0"/>
          <w:numId w:val="25"/>
        </w:numPr>
        <w:spacing w:after="0" w:line="240" w:lineRule="auto"/>
        <w:jc w:val="both"/>
        <w:rPr>
          <w:rFonts w:ascii="Arial" w:hAnsi="Arial" w:cs="Arial"/>
        </w:rPr>
      </w:pPr>
      <w:r w:rsidRPr="005E04C0">
        <w:rPr>
          <w:rFonts w:ascii="Arial" w:hAnsi="Arial" w:cs="Arial"/>
        </w:rPr>
        <w:t>Bitte planen Sie ausreichend Zeit ein, um Stress während der Eingewöhnung zu vermeiden. Der Start sollte nicht direkt vor Beginn Ihrer Berufstätigkeit liegen, und Urlaube sollten so geplant werden, dass Ihr Kind nicht während oder kurz nach der Eingewöhnung aus der Gruppe genommen wird</w:t>
      </w:r>
      <w:r w:rsidRPr="005E04C0">
        <w:rPr>
          <w:rFonts w:ascii="Arial" w:hAnsi="Arial" w:cs="Arial"/>
        </w:rPr>
        <w:t>.</w:t>
      </w:r>
    </w:p>
    <w:p w14:paraId="539F432D" w14:textId="77777777" w:rsidR="00E76AD7" w:rsidRPr="00E76AD7" w:rsidRDefault="00E76AD7" w:rsidP="00E76AD7">
      <w:pPr>
        <w:pStyle w:val="Listenabsatz"/>
        <w:rPr>
          <w:rFonts w:ascii="Arial" w:hAnsi="Arial" w:cs="Arial"/>
        </w:rPr>
      </w:pPr>
    </w:p>
    <w:p w14:paraId="68AD18DA" w14:textId="77777777" w:rsidR="00E76AD7" w:rsidRDefault="00E76AD7" w:rsidP="00E76AD7">
      <w:pPr>
        <w:spacing w:after="0" w:line="240" w:lineRule="auto"/>
        <w:rPr>
          <w:rFonts w:ascii="Arial" w:hAnsi="Arial" w:cs="Arial"/>
        </w:rPr>
      </w:pPr>
    </w:p>
    <w:p w14:paraId="39A3A90F" w14:textId="77777777" w:rsidR="008D79D6" w:rsidRDefault="008D79D6" w:rsidP="00E76AD7">
      <w:pPr>
        <w:spacing w:after="0" w:line="240" w:lineRule="auto"/>
        <w:rPr>
          <w:rFonts w:ascii="Arial" w:hAnsi="Arial" w:cs="Arial"/>
        </w:rPr>
      </w:pPr>
    </w:p>
    <w:p w14:paraId="07FB2A41" w14:textId="77777777" w:rsidR="00E76AD7" w:rsidRDefault="00E76AD7" w:rsidP="00E76AD7">
      <w:pPr>
        <w:spacing w:after="0" w:line="240" w:lineRule="auto"/>
        <w:rPr>
          <w:rFonts w:ascii="Arial" w:hAnsi="Arial" w:cs="Arial"/>
        </w:rPr>
      </w:pPr>
    </w:p>
    <w:p w14:paraId="50839BE5" w14:textId="77777777" w:rsidR="00E76AD7" w:rsidRDefault="00E76AD7" w:rsidP="00E76AD7">
      <w:pPr>
        <w:spacing w:after="0" w:line="240" w:lineRule="auto"/>
        <w:rPr>
          <w:rFonts w:ascii="Arial" w:hAnsi="Arial" w:cs="Arial"/>
        </w:rPr>
      </w:pPr>
    </w:p>
    <w:p w14:paraId="03C05AC7" w14:textId="77777777" w:rsidR="00E76AD7" w:rsidRPr="00E76AD7" w:rsidRDefault="00E76AD7" w:rsidP="00E76AD7">
      <w:pPr>
        <w:spacing w:after="0" w:line="240" w:lineRule="auto"/>
        <w:rPr>
          <w:rFonts w:ascii="Arial" w:hAnsi="Arial" w:cs="Arial"/>
        </w:rPr>
      </w:pPr>
    </w:p>
    <w:p w14:paraId="3AFDC09E" w14:textId="38D00B3C" w:rsidR="00481744" w:rsidRPr="00F51B42" w:rsidRDefault="00481744" w:rsidP="00F51B42">
      <w:pPr>
        <w:spacing w:after="0" w:line="240" w:lineRule="auto"/>
        <w:jc w:val="center"/>
        <w:rPr>
          <w:rFonts w:ascii="Arial" w:hAnsi="Arial" w:cs="Arial"/>
          <w:color w:val="00B0F0"/>
          <w:sz w:val="24"/>
          <w:szCs w:val="24"/>
        </w:rPr>
      </w:pPr>
      <w:r w:rsidRPr="00FA2D73">
        <w:rPr>
          <w:rFonts w:ascii="Arial" w:hAnsi="Arial" w:cs="Arial"/>
          <w:color w:val="00B0F0"/>
          <w:sz w:val="24"/>
          <w:szCs w:val="24"/>
        </w:rPr>
        <w:t xml:space="preserve"> </w:t>
      </w:r>
      <w:r w:rsidRPr="00F51B42">
        <w:rPr>
          <w:rFonts w:ascii="Arial" w:hAnsi="Arial" w:cs="Arial"/>
          <w:color w:val="00B0F0"/>
          <w:sz w:val="24"/>
          <w:szCs w:val="24"/>
        </w:rPr>
        <w:t>„Das Gras wächst nicht schneller, wenn man daran zieht.“</w:t>
      </w:r>
    </w:p>
    <w:p w14:paraId="1F4079D1" w14:textId="328D47FB" w:rsidR="008D79D6" w:rsidRPr="00956412" w:rsidRDefault="00481744" w:rsidP="00956412">
      <w:pPr>
        <w:spacing w:after="0" w:line="240" w:lineRule="auto"/>
        <w:jc w:val="center"/>
        <w:rPr>
          <w:rFonts w:ascii="Arial" w:hAnsi="Arial" w:cs="Arial"/>
          <w:color w:val="00B0F0"/>
          <w:sz w:val="20"/>
          <w:szCs w:val="20"/>
        </w:rPr>
      </w:pPr>
      <w:r w:rsidRPr="00E76AD7">
        <w:rPr>
          <w:rFonts w:ascii="Arial" w:hAnsi="Arial" w:cs="Arial"/>
          <w:color w:val="00B0F0"/>
          <w:sz w:val="20"/>
          <w:szCs w:val="20"/>
        </w:rPr>
        <w:t>(Verfasser Unbekannt)</w:t>
      </w:r>
    </w:p>
    <w:p w14:paraId="1387BDDE" w14:textId="77777777" w:rsidR="00481744" w:rsidRPr="006E1881" w:rsidRDefault="00481744" w:rsidP="00481744">
      <w:pPr>
        <w:numPr>
          <w:ilvl w:val="0"/>
          <w:numId w:val="3"/>
        </w:numPr>
        <w:contextualSpacing/>
        <w:rPr>
          <w:rFonts w:ascii="Arial" w:hAnsi="Arial" w:cs="Arial"/>
          <w:b/>
          <w:bCs/>
          <w:kern w:val="2"/>
          <w:sz w:val="24"/>
          <w:szCs w:val="24"/>
          <w:u w:val="single"/>
          <w14:ligatures w14:val="standardContextual"/>
        </w:rPr>
      </w:pPr>
      <w:r w:rsidRPr="006E1881">
        <w:rPr>
          <w:rFonts w:ascii="Arial" w:hAnsi="Arial" w:cs="Arial"/>
          <w:b/>
          <w:bCs/>
          <w:kern w:val="2"/>
          <w:sz w:val="24"/>
          <w:szCs w:val="24"/>
          <w:u w:val="single"/>
          <w14:ligatures w14:val="standardContextual"/>
        </w:rPr>
        <w:lastRenderedPageBreak/>
        <w:t xml:space="preserve">Das Eingewöhnungskonzept  </w:t>
      </w:r>
    </w:p>
    <w:p w14:paraId="5A4FE226" w14:textId="77777777" w:rsidR="00F51B42" w:rsidRDefault="00F51B42" w:rsidP="00F51B42">
      <w:pPr>
        <w:rPr>
          <w:rFonts w:ascii="Arial" w:hAnsi="Arial" w:cs="Arial"/>
          <w:b/>
          <w:bCs/>
          <w:color w:val="C45911" w:themeColor="accent2" w:themeShade="BF"/>
          <w:sz w:val="24"/>
          <w:szCs w:val="24"/>
        </w:rPr>
      </w:pPr>
    </w:p>
    <w:p w14:paraId="5FECF50D" w14:textId="05048F2E" w:rsidR="00481744" w:rsidRPr="00F51B42" w:rsidRDefault="00481744" w:rsidP="00F51B42">
      <w:pPr>
        <w:pStyle w:val="Listenabsatz"/>
        <w:numPr>
          <w:ilvl w:val="0"/>
          <w:numId w:val="21"/>
        </w:numPr>
        <w:rPr>
          <w:rFonts w:ascii="Arial" w:hAnsi="Arial" w:cs="Arial"/>
          <w:b/>
          <w:bCs/>
          <w:color w:val="C45911" w:themeColor="accent2" w:themeShade="BF"/>
          <w:sz w:val="24"/>
          <w:szCs w:val="24"/>
        </w:rPr>
      </w:pPr>
      <w:r w:rsidRPr="00F51B42">
        <w:rPr>
          <w:rFonts w:ascii="Arial" w:hAnsi="Arial" w:cs="Arial"/>
          <w:b/>
          <w:bCs/>
          <w:color w:val="C45911" w:themeColor="accent2" w:themeShade="BF"/>
          <w:sz w:val="24"/>
          <w:szCs w:val="24"/>
        </w:rPr>
        <w:t>Schritt 1: Vorbereitungsphase</w:t>
      </w:r>
    </w:p>
    <w:p w14:paraId="0EBD136D" w14:textId="77777777" w:rsidR="005E04C0" w:rsidRPr="005E04C0" w:rsidRDefault="005E04C0" w:rsidP="005E04C0">
      <w:pPr>
        <w:pStyle w:val="StandardWeb"/>
        <w:rPr>
          <w:rFonts w:ascii="Arial" w:hAnsi="Arial" w:cs="Arial"/>
        </w:rPr>
      </w:pPr>
      <w:r w:rsidRPr="005E04C0">
        <w:rPr>
          <w:rFonts w:ascii="Arial" w:hAnsi="Arial" w:cs="Arial"/>
        </w:rPr>
        <w:t>Der erste Schritt ins Krippenleben ist das Anmeldegespräch. Dabei werden Ihre Personalien erfasst, die Einrichtung vorgestellt, die Räume gezeigt und das Krippenpersonal kennengelernt.</w:t>
      </w:r>
    </w:p>
    <w:p w14:paraId="5C8639D5" w14:textId="0E4C59FD" w:rsidR="005E04C0" w:rsidRDefault="005E04C0" w:rsidP="006E1881">
      <w:pPr>
        <w:pStyle w:val="StandardWeb"/>
        <w:rPr>
          <w:rFonts w:ascii="Arial" w:hAnsi="Arial" w:cs="Arial"/>
        </w:rPr>
      </w:pPr>
      <w:r w:rsidRPr="005E04C0">
        <w:rPr>
          <w:rFonts w:ascii="Arial" w:hAnsi="Arial" w:cs="Arial"/>
        </w:rPr>
        <w:t>Etwa 4 Wochen vor Eintritt folgt das Eingewöhnungsgespräch. Hier steht Ihr Kind im Mittelpunkt: Tagesablauf, Vorgehensweise während der Eingewöhnung, Tipps für Eltern und Erzieher/-innen werden besprochen. So entsteht eine Vertrauensbasis, und Sie können Fragen, Sorgen oder Wünsche klären</w:t>
      </w:r>
    </w:p>
    <w:p w14:paraId="19D543E9" w14:textId="77777777" w:rsidR="00E76AD7" w:rsidRPr="006E1881" w:rsidRDefault="00E76AD7" w:rsidP="006E1881">
      <w:pPr>
        <w:pStyle w:val="StandardWeb"/>
        <w:rPr>
          <w:rFonts w:ascii="Arial" w:hAnsi="Arial" w:cs="Arial"/>
        </w:rPr>
      </w:pPr>
    </w:p>
    <w:p w14:paraId="5B709F53" w14:textId="5253DB50" w:rsidR="00481744" w:rsidRPr="00F51B42" w:rsidRDefault="00481744" w:rsidP="00F51B42">
      <w:pPr>
        <w:pStyle w:val="Listenabsatz"/>
        <w:numPr>
          <w:ilvl w:val="0"/>
          <w:numId w:val="21"/>
        </w:numPr>
        <w:rPr>
          <w:rFonts w:ascii="Arial" w:hAnsi="Arial" w:cs="Arial"/>
          <w:b/>
          <w:bCs/>
          <w:color w:val="C45911" w:themeColor="accent2" w:themeShade="BF"/>
          <w:sz w:val="24"/>
          <w:szCs w:val="24"/>
        </w:rPr>
      </w:pPr>
      <w:r w:rsidRPr="00F51B42">
        <w:rPr>
          <w:rFonts w:ascii="Arial" w:hAnsi="Arial" w:cs="Arial"/>
          <w:b/>
          <w:bCs/>
          <w:color w:val="C45911" w:themeColor="accent2" w:themeShade="BF"/>
          <w:sz w:val="24"/>
          <w:szCs w:val="24"/>
        </w:rPr>
        <w:t>Schritt 2: Dreitägige Grundphase</w:t>
      </w:r>
    </w:p>
    <w:p w14:paraId="1ABA838D" w14:textId="4567E0FC" w:rsidR="00561375" w:rsidRPr="00561375" w:rsidRDefault="00561375" w:rsidP="00561375">
      <w:pPr>
        <w:pStyle w:val="StandardWeb"/>
        <w:rPr>
          <w:rFonts w:ascii="Arial" w:hAnsi="Arial" w:cs="Arial"/>
        </w:rPr>
      </w:pPr>
      <w:r w:rsidRPr="00561375">
        <w:rPr>
          <w:rFonts w:ascii="Arial" w:hAnsi="Arial" w:cs="Arial"/>
        </w:rPr>
        <w:t xml:space="preserve">Schritt 2 ist die dreitägige Grundphase. Sie begleiten Ihr Kind als Bezugsperson jeweils etwa eine Stunde in die Krippe. Ihr Kind kann </w:t>
      </w:r>
      <w:r w:rsidRPr="00561375">
        <w:rPr>
          <w:rFonts w:ascii="Arial" w:hAnsi="Arial" w:cs="Arial"/>
        </w:rPr>
        <w:t>freispielen</w:t>
      </w:r>
      <w:r w:rsidRPr="00561375">
        <w:rPr>
          <w:rFonts w:ascii="Arial" w:hAnsi="Arial" w:cs="Arial"/>
        </w:rPr>
        <w:t>, die Umgebung und andere Kinder beobachten und uns Erzieher/-innen kennenlernen. Auch reines Beobachten ist in Ordnung.</w:t>
      </w:r>
    </w:p>
    <w:p w14:paraId="00556DE0" w14:textId="77777777" w:rsidR="00561375" w:rsidRPr="00561375" w:rsidRDefault="00561375" w:rsidP="00561375">
      <w:pPr>
        <w:pStyle w:val="StandardWeb"/>
        <w:rPr>
          <w:rFonts w:ascii="Arial" w:hAnsi="Arial" w:cs="Arial"/>
        </w:rPr>
      </w:pPr>
      <w:r w:rsidRPr="00561375">
        <w:rPr>
          <w:rFonts w:ascii="Arial" w:hAnsi="Arial" w:cs="Arial"/>
        </w:rPr>
        <w:t>Ihre Rolle ist passiv, aber Ihre Anwesenheit gibt Sicherheit. Bei Bedarf können Sie Zuneigung und Aufmerksamkeit schenken. Wir Erzieher/-innen geben Ihrem Kind Raum, setzen behutsame Spielimpulse und beobachten die Reaktionen, um den Beziehungsaufbau zu fördern.</w:t>
      </w:r>
    </w:p>
    <w:p w14:paraId="4B157B5C" w14:textId="63F6CE11" w:rsidR="00561375" w:rsidRDefault="00561375" w:rsidP="006E1881">
      <w:pPr>
        <w:pStyle w:val="StandardWeb"/>
        <w:rPr>
          <w:rFonts w:ascii="Arial" w:hAnsi="Arial" w:cs="Arial"/>
        </w:rPr>
      </w:pPr>
      <w:r w:rsidRPr="00561375">
        <w:rPr>
          <w:rFonts w:ascii="Arial" w:hAnsi="Arial" w:cs="Arial"/>
        </w:rPr>
        <w:t>Die Abläufe der ersten drei Tage wiederholen sich, um Stabilität zu schaffen und Ihrem Kind Orientierung, Vertrauen und Sicherheit zu geben.</w:t>
      </w:r>
    </w:p>
    <w:p w14:paraId="4495199D" w14:textId="77777777" w:rsidR="00E76AD7" w:rsidRPr="006E1881" w:rsidRDefault="00E76AD7" w:rsidP="006E1881">
      <w:pPr>
        <w:pStyle w:val="StandardWeb"/>
        <w:rPr>
          <w:rFonts w:ascii="Arial" w:hAnsi="Arial" w:cs="Arial"/>
        </w:rPr>
      </w:pPr>
    </w:p>
    <w:p w14:paraId="550FF859" w14:textId="50D02512" w:rsidR="00481744" w:rsidRPr="00F51B42" w:rsidRDefault="00481744" w:rsidP="00F51B42">
      <w:pPr>
        <w:pStyle w:val="Listenabsatz"/>
        <w:numPr>
          <w:ilvl w:val="0"/>
          <w:numId w:val="21"/>
        </w:numPr>
        <w:rPr>
          <w:rFonts w:ascii="Arial" w:hAnsi="Arial" w:cs="Arial"/>
          <w:b/>
          <w:bCs/>
          <w:color w:val="C45911" w:themeColor="accent2" w:themeShade="BF"/>
          <w:sz w:val="24"/>
          <w:szCs w:val="24"/>
        </w:rPr>
      </w:pPr>
      <w:r w:rsidRPr="00F51B42">
        <w:rPr>
          <w:rFonts w:ascii="Arial" w:hAnsi="Arial" w:cs="Arial"/>
          <w:b/>
          <w:bCs/>
          <w:color w:val="C45911" w:themeColor="accent2" w:themeShade="BF"/>
          <w:sz w:val="24"/>
          <w:szCs w:val="24"/>
        </w:rPr>
        <w:t>Schritt 3: Erster Trennungsversuch und Entscheidung über die Dauer der Eingewöhnungszeit</w:t>
      </w:r>
    </w:p>
    <w:p w14:paraId="5CA47C52" w14:textId="78CC5CBC" w:rsidR="00561375" w:rsidRPr="00561375" w:rsidRDefault="00561375" w:rsidP="00561375">
      <w:pPr>
        <w:pStyle w:val="StandardWeb"/>
        <w:rPr>
          <w:rFonts w:ascii="Arial" w:hAnsi="Arial" w:cs="Arial"/>
        </w:rPr>
      </w:pPr>
      <w:r w:rsidRPr="00561375">
        <w:rPr>
          <w:rFonts w:ascii="Arial" w:hAnsi="Arial" w:cs="Arial"/>
        </w:rPr>
        <w:t xml:space="preserve">Am 4. Tag findet der erste Trennungsversuch statt. Sobald Ihr Kind angekommen ist und spielt, verabschieden Sie sich kurz, liebevoll und klar und verlassen den Raum. </w:t>
      </w:r>
    </w:p>
    <w:p w14:paraId="18E93F20" w14:textId="0D782066" w:rsidR="00561375" w:rsidRPr="00561375" w:rsidRDefault="00561375" w:rsidP="00561375">
      <w:pPr>
        <w:pStyle w:val="StandardWeb"/>
      </w:pPr>
      <w:r w:rsidRPr="00561375">
        <w:rPr>
          <w:rFonts w:ascii="Arial" w:hAnsi="Arial" w:cs="Arial"/>
        </w:rPr>
        <w:t>Wir Erzieher/-innen kümmern uns um Ihr Kind, geben neue Spielanregungen und begleiten es zurück ins Spiel. Sie warten im Personalraum und sind jederzeit erreichbar. Die Dauer der Trennung passen wir individuell an die Reaktionen Ihres Kindes an</w:t>
      </w:r>
      <w:r>
        <w:t>.</w:t>
      </w:r>
    </w:p>
    <w:p w14:paraId="712A880B" w14:textId="599E9947" w:rsidR="00561375" w:rsidRPr="00561375" w:rsidRDefault="00561375" w:rsidP="00561375">
      <w:pPr>
        <w:pStyle w:val="StandardWeb"/>
        <w:numPr>
          <w:ilvl w:val="0"/>
          <w:numId w:val="20"/>
        </w:numPr>
        <w:rPr>
          <w:rFonts w:ascii="Arial" w:hAnsi="Arial" w:cs="Arial"/>
          <w:sz w:val="22"/>
          <w:szCs w:val="22"/>
        </w:rPr>
      </w:pPr>
      <w:r w:rsidRPr="00561375">
        <w:rPr>
          <w:rFonts w:ascii="Arial" w:hAnsi="Arial" w:cs="Arial"/>
          <w:sz w:val="22"/>
          <w:szCs w:val="22"/>
        </w:rPr>
        <w:t>Ein Trennungsversuch dauert, je nach Reaktion des Kindes, zwischen 5 und 30 Minuten.</w:t>
      </w:r>
    </w:p>
    <w:p w14:paraId="039381F6" w14:textId="210EBDD6" w:rsidR="00481744" w:rsidRPr="00561375" w:rsidRDefault="00561375" w:rsidP="00561375">
      <w:pPr>
        <w:pStyle w:val="Listenabsatz"/>
        <w:numPr>
          <w:ilvl w:val="0"/>
          <w:numId w:val="20"/>
        </w:numPr>
        <w:rPr>
          <w:rFonts w:ascii="Arial" w:hAnsi="Arial" w:cs="Arial"/>
          <w:sz w:val="24"/>
          <w:szCs w:val="24"/>
        </w:rPr>
      </w:pPr>
      <w:r w:rsidRPr="00561375">
        <w:rPr>
          <w:rFonts w:ascii="Arial" w:hAnsi="Arial" w:cs="Arial"/>
        </w:rPr>
        <w:t>Wenn Ihr Kind uns zugewandt ist, sich trösten lässt und ins Spiel zurückfindet, verlängern wir die Trennung auf bis zu 30 Minuten</w:t>
      </w:r>
      <w:r>
        <w:rPr>
          <w:rFonts w:ascii="Arial" w:hAnsi="Arial" w:cs="Arial"/>
        </w:rPr>
        <w:t>.</w:t>
      </w:r>
    </w:p>
    <w:p w14:paraId="53C492E5" w14:textId="3C600FCD" w:rsidR="00481744" w:rsidRPr="00561375" w:rsidRDefault="00561375" w:rsidP="00561375">
      <w:pPr>
        <w:pStyle w:val="Listenabsatz"/>
        <w:numPr>
          <w:ilvl w:val="0"/>
          <w:numId w:val="20"/>
        </w:numPr>
        <w:rPr>
          <w:rFonts w:ascii="Arial" w:hAnsi="Arial" w:cs="Arial"/>
          <w:sz w:val="24"/>
          <w:szCs w:val="24"/>
        </w:rPr>
      </w:pPr>
      <w:r w:rsidRPr="00561375">
        <w:rPr>
          <w:rFonts w:ascii="Arial" w:hAnsi="Arial" w:cs="Arial"/>
        </w:rPr>
        <w:t>Zeigt Ihr Kind starken Trennungsschmerz und lässt sich nicht ins Spiel zurückführen, verkürzen wir die Trennungszeit und holen Sie zurück in den Gruppenraum. Danach endet der Krippenaufenthalt für Sie und Ihr Kind, und Sie gehen nach Hause.</w:t>
      </w:r>
    </w:p>
    <w:p w14:paraId="4FE3F7DE" w14:textId="77777777" w:rsidR="00481744" w:rsidRDefault="00481744" w:rsidP="00481744">
      <w:pPr>
        <w:pStyle w:val="Listenabsatz"/>
        <w:rPr>
          <w:rFonts w:ascii="Arial" w:hAnsi="Arial" w:cs="Arial"/>
          <w:sz w:val="24"/>
          <w:szCs w:val="24"/>
        </w:rPr>
      </w:pPr>
    </w:p>
    <w:p w14:paraId="73612A91" w14:textId="77777777" w:rsidR="00E76AD7" w:rsidRDefault="00E76AD7" w:rsidP="00481744">
      <w:pPr>
        <w:pStyle w:val="Listenabsatz"/>
        <w:rPr>
          <w:rFonts w:ascii="Arial" w:hAnsi="Arial" w:cs="Arial"/>
          <w:sz w:val="24"/>
          <w:szCs w:val="24"/>
        </w:rPr>
      </w:pPr>
    </w:p>
    <w:p w14:paraId="46B44112" w14:textId="77777777" w:rsidR="00E76AD7" w:rsidRDefault="00E76AD7" w:rsidP="00481744">
      <w:pPr>
        <w:pStyle w:val="Listenabsatz"/>
        <w:rPr>
          <w:rFonts w:ascii="Arial" w:hAnsi="Arial" w:cs="Arial"/>
          <w:sz w:val="24"/>
          <w:szCs w:val="24"/>
        </w:rPr>
      </w:pPr>
    </w:p>
    <w:p w14:paraId="548EC599" w14:textId="77777777" w:rsidR="00E76AD7" w:rsidRDefault="00E76AD7" w:rsidP="00481744">
      <w:pPr>
        <w:pStyle w:val="Listenabsatz"/>
        <w:rPr>
          <w:rFonts w:ascii="Arial" w:hAnsi="Arial" w:cs="Arial"/>
          <w:sz w:val="24"/>
          <w:szCs w:val="24"/>
        </w:rPr>
      </w:pPr>
    </w:p>
    <w:p w14:paraId="114C0993" w14:textId="77777777" w:rsidR="00E76AD7" w:rsidRDefault="00E76AD7" w:rsidP="00481744">
      <w:pPr>
        <w:pStyle w:val="Listenabsatz"/>
        <w:rPr>
          <w:rFonts w:ascii="Arial" w:hAnsi="Arial" w:cs="Arial"/>
          <w:sz w:val="24"/>
          <w:szCs w:val="24"/>
        </w:rPr>
      </w:pPr>
    </w:p>
    <w:p w14:paraId="109CFFED" w14:textId="77777777" w:rsidR="00E76AD7" w:rsidRDefault="00E76AD7" w:rsidP="00481744">
      <w:pPr>
        <w:pStyle w:val="Listenabsatz"/>
        <w:rPr>
          <w:rFonts w:ascii="Arial" w:hAnsi="Arial" w:cs="Arial"/>
          <w:sz w:val="24"/>
          <w:szCs w:val="24"/>
        </w:rPr>
      </w:pPr>
    </w:p>
    <w:p w14:paraId="588BC8BF" w14:textId="77777777" w:rsidR="00E76AD7" w:rsidRPr="007C67B7" w:rsidRDefault="00E76AD7" w:rsidP="00481744">
      <w:pPr>
        <w:pStyle w:val="Listenabsatz"/>
        <w:rPr>
          <w:rFonts w:ascii="Arial" w:hAnsi="Arial" w:cs="Arial"/>
          <w:sz w:val="24"/>
          <w:szCs w:val="24"/>
        </w:rPr>
      </w:pPr>
    </w:p>
    <w:p w14:paraId="4C763F50" w14:textId="3C42BDA6" w:rsidR="00481744" w:rsidRPr="00F51B42" w:rsidRDefault="00481744" w:rsidP="00F51B42">
      <w:pPr>
        <w:pStyle w:val="Listenabsatz"/>
        <w:numPr>
          <w:ilvl w:val="0"/>
          <w:numId w:val="21"/>
        </w:numPr>
        <w:rPr>
          <w:rFonts w:ascii="Arial" w:hAnsi="Arial" w:cs="Arial"/>
          <w:b/>
          <w:bCs/>
          <w:color w:val="C45911" w:themeColor="accent2" w:themeShade="BF"/>
          <w:sz w:val="24"/>
          <w:szCs w:val="24"/>
        </w:rPr>
      </w:pPr>
      <w:r w:rsidRPr="00F51B42">
        <w:rPr>
          <w:rFonts w:ascii="Arial" w:hAnsi="Arial" w:cs="Arial"/>
          <w:b/>
          <w:bCs/>
          <w:color w:val="C45911" w:themeColor="accent2" w:themeShade="BF"/>
          <w:sz w:val="24"/>
          <w:szCs w:val="24"/>
        </w:rPr>
        <w:lastRenderedPageBreak/>
        <w:t xml:space="preserve">Schritt 4: Stabilisierungsphase </w:t>
      </w:r>
    </w:p>
    <w:p w14:paraId="6F67B328" w14:textId="77777777" w:rsidR="00481744" w:rsidRPr="00836200" w:rsidRDefault="00481744" w:rsidP="00481744">
      <w:pPr>
        <w:pStyle w:val="Listenabsatz"/>
        <w:ind w:left="1068"/>
        <w:rPr>
          <w:rFonts w:ascii="Arial" w:hAnsi="Arial" w:cs="Arial"/>
          <w:b/>
          <w:bCs/>
          <w:sz w:val="24"/>
          <w:szCs w:val="24"/>
        </w:rPr>
      </w:pPr>
    </w:p>
    <w:p w14:paraId="53855207" w14:textId="2C3BB958" w:rsidR="00561375" w:rsidRPr="00561375" w:rsidRDefault="00561375" w:rsidP="00561375">
      <w:pPr>
        <w:pStyle w:val="Listenabsatz"/>
        <w:numPr>
          <w:ilvl w:val="0"/>
          <w:numId w:val="20"/>
        </w:numPr>
        <w:rPr>
          <w:rFonts w:ascii="Arial" w:hAnsi="Arial" w:cs="Arial"/>
          <w:sz w:val="24"/>
          <w:szCs w:val="24"/>
        </w:rPr>
      </w:pPr>
      <w:r w:rsidRPr="00561375">
        <w:rPr>
          <w:rFonts w:ascii="Arial" w:hAnsi="Arial" w:cs="Arial"/>
        </w:rPr>
        <w:t>Wenn Ihr Kind sich bei der ersten Trennung trösten ließ und zurück ins Spiel fand, steigern wir die Trennungszeit in den folgenden Tagen langsam und individuell nach den Bedürfnissen des Kindes. Wir Erzieher/-innen bauen dabei eine stabile Bindung auf, während Sie als Bezugsperson weiterhin in der Einrichtung bleiben und jederzeit erreichbar sind.</w:t>
      </w:r>
    </w:p>
    <w:p w14:paraId="541CD416" w14:textId="5E04792B" w:rsidR="00481744" w:rsidRPr="00561375" w:rsidRDefault="00481744" w:rsidP="00561375">
      <w:pPr>
        <w:pStyle w:val="Listenabsatz"/>
        <w:numPr>
          <w:ilvl w:val="0"/>
          <w:numId w:val="20"/>
        </w:numPr>
        <w:rPr>
          <w:rFonts w:ascii="Arial" w:hAnsi="Arial" w:cs="Arial"/>
        </w:rPr>
      </w:pPr>
      <w:r w:rsidRPr="00561375">
        <w:rPr>
          <w:rFonts w:ascii="Arial" w:hAnsi="Arial" w:cs="Arial"/>
        </w:rPr>
        <w:t xml:space="preserve">Die Eingewöhnung dauert </w:t>
      </w:r>
      <w:r w:rsidR="00561375" w:rsidRPr="00561375">
        <w:rPr>
          <w:rFonts w:ascii="Arial" w:hAnsi="Arial" w:cs="Arial"/>
        </w:rPr>
        <w:t>etwa</w:t>
      </w:r>
      <w:r w:rsidRPr="00561375">
        <w:rPr>
          <w:rFonts w:ascii="Arial" w:hAnsi="Arial" w:cs="Arial"/>
        </w:rPr>
        <w:t xml:space="preserve"> 2 bis 3 Wochen. </w:t>
      </w:r>
    </w:p>
    <w:p w14:paraId="5B7605D4" w14:textId="70E58463" w:rsidR="00561375" w:rsidRPr="00561375" w:rsidRDefault="00561375" w:rsidP="00561375">
      <w:pPr>
        <w:pStyle w:val="Listenabsatz"/>
        <w:numPr>
          <w:ilvl w:val="0"/>
          <w:numId w:val="20"/>
        </w:numPr>
        <w:rPr>
          <w:rFonts w:ascii="Arial" w:hAnsi="Arial" w:cs="Arial"/>
        </w:rPr>
      </w:pPr>
      <w:r w:rsidRPr="00561375">
        <w:rPr>
          <w:rFonts w:ascii="Arial" w:hAnsi="Arial" w:cs="Arial"/>
        </w:rPr>
        <w:t xml:space="preserve">Zeigte </w:t>
      </w:r>
      <w:r w:rsidRPr="00561375">
        <w:rPr>
          <w:rFonts w:ascii="Arial" w:hAnsi="Arial" w:cs="Arial"/>
        </w:rPr>
        <w:t xml:space="preserve">Ihr Kind starken Trennungsschmerz und </w:t>
      </w:r>
      <w:r w:rsidRPr="00561375">
        <w:rPr>
          <w:rFonts w:ascii="Arial" w:hAnsi="Arial" w:cs="Arial"/>
        </w:rPr>
        <w:t xml:space="preserve">Sie </w:t>
      </w:r>
      <w:r w:rsidRPr="00561375">
        <w:rPr>
          <w:rFonts w:ascii="Arial" w:hAnsi="Arial" w:cs="Arial"/>
        </w:rPr>
        <w:t>wurde</w:t>
      </w:r>
      <w:r w:rsidRPr="00561375">
        <w:rPr>
          <w:rFonts w:ascii="Arial" w:hAnsi="Arial" w:cs="Arial"/>
        </w:rPr>
        <w:t>n</w:t>
      </w:r>
      <w:r w:rsidRPr="00561375">
        <w:rPr>
          <w:rFonts w:ascii="Arial" w:hAnsi="Arial" w:cs="Arial"/>
        </w:rPr>
        <w:t xml:space="preserve"> nach wenigen Minuten zurückgeholt, findet in den folgenden Tagen keine Trennung statt. Der Fokus liegt auf Bindungs- und Beziehungsaufbau. Ein weiterer Trennungsversuch erfolgt etwa ab dem 9. Tag</w:t>
      </w:r>
      <w:r w:rsidRPr="00561375">
        <w:rPr>
          <w:rFonts w:ascii="Arial" w:hAnsi="Arial" w:cs="Arial"/>
        </w:rPr>
        <w:t xml:space="preserve"> erneut</w:t>
      </w:r>
      <w:r w:rsidRPr="00561375">
        <w:rPr>
          <w:rFonts w:ascii="Arial" w:hAnsi="Arial" w:cs="Arial"/>
        </w:rPr>
        <w:t>.</w:t>
      </w:r>
    </w:p>
    <w:p w14:paraId="293D9853" w14:textId="0E1396A9" w:rsidR="00481744" w:rsidRDefault="00481744" w:rsidP="006E1881">
      <w:pPr>
        <w:pStyle w:val="Listenabsatz"/>
        <w:numPr>
          <w:ilvl w:val="0"/>
          <w:numId w:val="20"/>
        </w:numPr>
        <w:rPr>
          <w:rFonts w:ascii="Arial" w:hAnsi="Arial" w:cs="Arial"/>
        </w:rPr>
      </w:pPr>
      <w:r w:rsidRPr="00561375">
        <w:rPr>
          <w:rFonts w:ascii="Arial" w:hAnsi="Arial" w:cs="Arial"/>
        </w:rPr>
        <w:t xml:space="preserve">Die Eingewöhnungszeit dauert </w:t>
      </w:r>
      <w:r w:rsidR="00561375" w:rsidRPr="00561375">
        <w:rPr>
          <w:rFonts w:ascii="Arial" w:hAnsi="Arial" w:cs="Arial"/>
        </w:rPr>
        <w:t>4</w:t>
      </w:r>
      <w:r w:rsidRPr="00561375">
        <w:rPr>
          <w:rFonts w:ascii="Arial" w:hAnsi="Arial" w:cs="Arial"/>
        </w:rPr>
        <w:t xml:space="preserve"> bis </w:t>
      </w:r>
      <w:r w:rsidR="00561375" w:rsidRPr="00561375">
        <w:rPr>
          <w:rFonts w:ascii="Arial" w:hAnsi="Arial" w:cs="Arial"/>
        </w:rPr>
        <w:t>6</w:t>
      </w:r>
      <w:r w:rsidRPr="00561375">
        <w:rPr>
          <w:rFonts w:ascii="Arial" w:hAnsi="Arial" w:cs="Arial"/>
        </w:rPr>
        <w:t xml:space="preserve"> Wochen.</w:t>
      </w:r>
    </w:p>
    <w:p w14:paraId="2AE2495B" w14:textId="77777777" w:rsidR="00DA794C" w:rsidRPr="006E1881" w:rsidRDefault="00DA794C" w:rsidP="00DA794C">
      <w:pPr>
        <w:pStyle w:val="Listenabsatz"/>
        <w:ind w:left="360"/>
        <w:rPr>
          <w:rFonts w:ascii="Arial" w:hAnsi="Arial" w:cs="Arial"/>
        </w:rPr>
      </w:pPr>
    </w:p>
    <w:p w14:paraId="3B0961D9" w14:textId="77777777" w:rsidR="00481744" w:rsidRPr="00FC0804" w:rsidRDefault="00481744" w:rsidP="00481744">
      <w:pPr>
        <w:rPr>
          <w:rFonts w:ascii="Arial" w:hAnsi="Arial" w:cs="Arial"/>
          <w:b/>
          <w:bCs/>
          <w:sz w:val="24"/>
          <w:szCs w:val="24"/>
        </w:rPr>
      </w:pPr>
      <w:r w:rsidRPr="00FC0804">
        <w:rPr>
          <w:rFonts w:ascii="Arial" w:hAnsi="Arial" w:cs="Arial"/>
          <w:b/>
          <w:bCs/>
          <w:sz w:val="24"/>
          <w:szCs w:val="24"/>
        </w:rPr>
        <w:t>Wichtiges:</w:t>
      </w:r>
    </w:p>
    <w:p w14:paraId="789FA196" w14:textId="17ADC609" w:rsidR="00561375" w:rsidRPr="00561375" w:rsidRDefault="00561375" w:rsidP="00481744">
      <w:pPr>
        <w:pStyle w:val="Listenabsatz"/>
        <w:numPr>
          <w:ilvl w:val="0"/>
          <w:numId w:val="6"/>
        </w:numPr>
        <w:rPr>
          <w:rFonts w:ascii="Arial" w:hAnsi="Arial" w:cs="Arial"/>
          <w:sz w:val="24"/>
          <w:szCs w:val="24"/>
        </w:rPr>
      </w:pPr>
      <w:r w:rsidRPr="00561375">
        <w:rPr>
          <w:rFonts w:ascii="Arial" w:hAnsi="Arial" w:cs="Arial"/>
        </w:rPr>
        <w:t>Die Trennung beginnt immer mit einem liebevollen, klaren und kurzen Verabschiedungsritual. Das gibt den Kindern Sicherheit und verhindert lange Trennungssituationen</w:t>
      </w:r>
      <w:r>
        <w:rPr>
          <w:rFonts w:ascii="Arial" w:hAnsi="Arial" w:cs="Arial"/>
        </w:rPr>
        <w:t>.</w:t>
      </w:r>
    </w:p>
    <w:p w14:paraId="1AB50DE7" w14:textId="35A4BDA9" w:rsidR="00561375" w:rsidRPr="00561375" w:rsidRDefault="00561375" w:rsidP="00481744">
      <w:pPr>
        <w:pStyle w:val="Listenabsatz"/>
        <w:numPr>
          <w:ilvl w:val="0"/>
          <w:numId w:val="6"/>
        </w:numPr>
        <w:rPr>
          <w:rFonts w:ascii="Arial" w:hAnsi="Arial" w:cs="Arial"/>
          <w:sz w:val="24"/>
          <w:szCs w:val="24"/>
        </w:rPr>
      </w:pPr>
      <w:r w:rsidRPr="00561375">
        <w:rPr>
          <w:rFonts w:ascii="Arial" w:hAnsi="Arial" w:cs="Arial"/>
        </w:rPr>
        <w:t>Während der Eingewöhnung gestalten wir nach Pausen, z. B. Wochenende oder Krankheit, den ersten Tag wie den letzten Besuch. Der Montag läuft also zeitlich wie der vorherige Freitag.</w:t>
      </w:r>
    </w:p>
    <w:p w14:paraId="7062CE92" w14:textId="77777777" w:rsidR="00481744" w:rsidRDefault="00481744" w:rsidP="00481744">
      <w:pPr>
        <w:pStyle w:val="Listenabsatz"/>
        <w:ind w:left="1428"/>
        <w:rPr>
          <w:rFonts w:ascii="Arial" w:hAnsi="Arial" w:cs="Arial"/>
          <w:sz w:val="24"/>
          <w:szCs w:val="24"/>
        </w:rPr>
      </w:pPr>
    </w:p>
    <w:p w14:paraId="63353959" w14:textId="77777777" w:rsidR="00E76AD7" w:rsidRPr="006B1AE0" w:rsidRDefault="00E76AD7" w:rsidP="00481744">
      <w:pPr>
        <w:pStyle w:val="Listenabsatz"/>
        <w:ind w:left="1428"/>
        <w:rPr>
          <w:rFonts w:ascii="Arial" w:hAnsi="Arial" w:cs="Arial"/>
          <w:sz w:val="24"/>
          <w:szCs w:val="24"/>
        </w:rPr>
      </w:pPr>
    </w:p>
    <w:p w14:paraId="199BB7C5" w14:textId="77777777" w:rsidR="00481744" w:rsidRPr="006E1881" w:rsidRDefault="00481744" w:rsidP="00481744">
      <w:pPr>
        <w:pStyle w:val="Listenabsatz"/>
        <w:numPr>
          <w:ilvl w:val="0"/>
          <w:numId w:val="2"/>
        </w:numPr>
        <w:rPr>
          <w:rFonts w:ascii="Arial" w:hAnsi="Arial" w:cs="Arial"/>
          <w:b/>
          <w:bCs/>
          <w:color w:val="C45911" w:themeColor="accent2" w:themeShade="BF"/>
          <w:sz w:val="24"/>
          <w:szCs w:val="24"/>
        </w:rPr>
      </w:pPr>
      <w:r w:rsidRPr="006E1881">
        <w:rPr>
          <w:rFonts w:ascii="Arial" w:hAnsi="Arial" w:cs="Arial"/>
          <w:b/>
          <w:bCs/>
          <w:color w:val="C45911" w:themeColor="accent2" w:themeShade="BF"/>
          <w:sz w:val="24"/>
          <w:szCs w:val="24"/>
        </w:rPr>
        <w:t>Schritt 5: Schlussphase</w:t>
      </w:r>
    </w:p>
    <w:p w14:paraId="05E5B672" w14:textId="77777777" w:rsidR="00481744" w:rsidRPr="006B1AE0" w:rsidRDefault="00481744" w:rsidP="00481744">
      <w:pPr>
        <w:pStyle w:val="Listenabsatz"/>
        <w:ind w:left="1068"/>
        <w:rPr>
          <w:rFonts w:ascii="Arial" w:hAnsi="Arial" w:cs="Arial"/>
          <w:b/>
          <w:bCs/>
          <w:sz w:val="24"/>
          <w:szCs w:val="24"/>
        </w:rPr>
      </w:pPr>
    </w:p>
    <w:p w14:paraId="4DCC5970" w14:textId="78C04A45" w:rsidR="00561375" w:rsidRPr="006E1881" w:rsidRDefault="00561375" w:rsidP="00561375">
      <w:pPr>
        <w:pStyle w:val="Listenabsatz"/>
        <w:numPr>
          <w:ilvl w:val="0"/>
          <w:numId w:val="6"/>
        </w:numPr>
        <w:rPr>
          <w:rFonts w:ascii="Arial" w:hAnsi="Arial" w:cs="Arial"/>
          <w:sz w:val="24"/>
          <w:szCs w:val="24"/>
        </w:rPr>
      </w:pPr>
      <w:r w:rsidRPr="006E1881">
        <w:rPr>
          <w:rFonts w:ascii="Arial" w:hAnsi="Arial" w:cs="Arial"/>
        </w:rPr>
        <w:t>In der Schlussphase bleibt Ihr Kind bis zur gebuchten Zeit in der Einrichtung. Sie als Bezugsperson sind nicht mehr vor Ort, aber jederzeit telefonisch erreichbar. Bei Unsicherheiten Ihres Kindes bitten wir gegebenenfalls um Ihre Abholung.</w:t>
      </w:r>
    </w:p>
    <w:p w14:paraId="1C0B6A62" w14:textId="4E50A6CD" w:rsidR="006E1881" w:rsidRPr="006E1881" w:rsidRDefault="006E1881" w:rsidP="006E1881">
      <w:pPr>
        <w:pStyle w:val="Listenabsatz"/>
        <w:numPr>
          <w:ilvl w:val="0"/>
          <w:numId w:val="6"/>
        </w:numPr>
        <w:rPr>
          <w:rFonts w:ascii="Arial" w:hAnsi="Arial" w:cs="Arial"/>
          <w:sz w:val="24"/>
          <w:szCs w:val="24"/>
        </w:rPr>
      </w:pPr>
      <w:r w:rsidRPr="006E1881">
        <w:rPr>
          <w:rFonts w:ascii="Arial" w:hAnsi="Arial" w:cs="Arial"/>
        </w:rPr>
        <w:t>Die Trennung von Ihnen wird für Ihr Kind langsam zur Routine, und es verarbeitet die Stresssituationen zunehmend besser</w:t>
      </w:r>
    </w:p>
    <w:p w14:paraId="02528084" w14:textId="6A9AD74E" w:rsidR="006E1881" w:rsidRPr="006E1881" w:rsidRDefault="006E1881" w:rsidP="006E1881">
      <w:pPr>
        <w:pStyle w:val="Listenabsatz"/>
        <w:numPr>
          <w:ilvl w:val="0"/>
          <w:numId w:val="6"/>
        </w:numPr>
        <w:rPr>
          <w:rFonts w:ascii="Arial" w:hAnsi="Arial" w:cs="Arial"/>
          <w:sz w:val="24"/>
          <w:szCs w:val="24"/>
        </w:rPr>
      </w:pPr>
      <w:r w:rsidRPr="006E1881">
        <w:rPr>
          <w:rFonts w:ascii="Arial" w:hAnsi="Arial" w:cs="Arial"/>
        </w:rPr>
        <w:t>In den ersten 4 Wochen sollte Ihr Kind nur halbtags in die Einrichtung kommen, auch wenn später der Mittagschlaf vorgesehen ist. Die Eingewöhnung erfordert hohe Anpassungsfähigkeit und kann schnell erschöpfen. Der Mittagschlaf sollte daher erst nach etwa 4 Wochen eingeführt werden, um Ihrem Kind ausreichend Ruhe zu ermöglichen.</w:t>
      </w:r>
    </w:p>
    <w:p w14:paraId="1B495FE8" w14:textId="77777777" w:rsidR="006E1881" w:rsidRDefault="006E1881" w:rsidP="006E1881">
      <w:pPr>
        <w:rPr>
          <w:rFonts w:ascii="Arial" w:hAnsi="Arial" w:cs="Arial"/>
          <w:sz w:val="24"/>
          <w:szCs w:val="24"/>
        </w:rPr>
      </w:pPr>
    </w:p>
    <w:p w14:paraId="48F983EE" w14:textId="77777777" w:rsidR="006E1881" w:rsidRDefault="006E1881" w:rsidP="006E1881">
      <w:pPr>
        <w:rPr>
          <w:rFonts w:ascii="Arial" w:hAnsi="Arial" w:cs="Arial"/>
          <w:sz w:val="24"/>
          <w:szCs w:val="24"/>
        </w:rPr>
      </w:pPr>
    </w:p>
    <w:p w14:paraId="4792ED1C" w14:textId="77777777" w:rsidR="006E1881" w:rsidRDefault="006E1881" w:rsidP="006E1881">
      <w:pPr>
        <w:rPr>
          <w:rFonts w:ascii="Arial" w:hAnsi="Arial" w:cs="Arial"/>
          <w:sz w:val="24"/>
          <w:szCs w:val="24"/>
        </w:rPr>
      </w:pPr>
    </w:p>
    <w:p w14:paraId="76417FF0" w14:textId="77777777" w:rsidR="006E1881" w:rsidRDefault="006E1881" w:rsidP="006E1881">
      <w:pPr>
        <w:rPr>
          <w:rFonts w:ascii="Arial" w:hAnsi="Arial" w:cs="Arial"/>
          <w:sz w:val="24"/>
          <w:szCs w:val="24"/>
        </w:rPr>
      </w:pPr>
    </w:p>
    <w:p w14:paraId="70C40F4B" w14:textId="77777777" w:rsidR="006E1881" w:rsidRDefault="006E1881" w:rsidP="006E1881">
      <w:pPr>
        <w:rPr>
          <w:rFonts w:ascii="Arial" w:hAnsi="Arial" w:cs="Arial"/>
          <w:sz w:val="24"/>
          <w:szCs w:val="24"/>
        </w:rPr>
      </w:pPr>
    </w:p>
    <w:p w14:paraId="6C83F79E" w14:textId="77777777" w:rsidR="006E1881" w:rsidRDefault="006E1881" w:rsidP="006E1881">
      <w:pPr>
        <w:rPr>
          <w:rFonts w:ascii="Arial" w:hAnsi="Arial" w:cs="Arial"/>
          <w:sz w:val="24"/>
          <w:szCs w:val="24"/>
        </w:rPr>
      </w:pPr>
    </w:p>
    <w:p w14:paraId="4975E250" w14:textId="77777777" w:rsidR="006E1881" w:rsidRDefault="006E1881" w:rsidP="006E1881">
      <w:pPr>
        <w:rPr>
          <w:rFonts w:ascii="Arial" w:hAnsi="Arial" w:cs="Arial"/>
          <w:sz w:val="24"/>
          <w:szCs w:val="24"/>
        </w:rPr>
      </w:pPr>
    </w:p>
    <w:p w14:paraId="30732D9D" w14:textId="77777777" w:rsidR="006E1881" w:rsidRDefault="006E1881" w:rsidP="006E1881">
      <w:pPr>
        <w:rPr>
          <w:rFonts w:ascii="Arial" w:hAnsi="Arial" w:cs="Arial"/>
          <w:sz w:val="24"/>
          <w:szCs w:val="24"/>
        </w:rPr>
      </w:pPr>
    </w:p>
    <w:p w14:paraId="283BB1C5" w14:textId="77777777" w:rsidR="006E1881" w:rsidRDefault="006E1881" w:rsidP="006E1881">
      <w:pPr>
        <w:rPr>
          <w:rFonts w:ascii="Arial" w:hAnsi="Arial" w:cs="Arial"/>
          <w:sz w:val="24"/>
          <w:szCs w:val="24"/>
        </w:rPr>
      </w:pPr>
    </w:p>
    <w:p w14:paraId="3A282F87" w14:textId="77777777" w:rsidR="006E1881" w:rsidRDefault="006E1881" w:rsidP="006E1881">
      <w:pPr>
        <w:rPr>
          <w:rFonts w:ascii="Arial" w:hAnsi="Arial" w:cs="Arial"/>
          <w:sz w:val="24"/>
          <w:szCs w:val="24"/>
        </w:rPr>
      </w:pPr>
    </w:p>
    <w:p w14:paraId="722FED40" w14:textId="77777777" w:rsidR="006E1881" w:rsidRDefault="006E1881" w:rsidP="006E1881">
      <w:pPr>
        <w:rPr>
          <w:rFonts w:ascii="Arial" w:hAnsi="Arial" w:cs="Arial"/>
          <w:sz w:val="24"/>
          <w:szCs w:val="24"/>
        </w:rPr>
      </w:pPr>
    </w:p>
    <w:p w14:paraId="0882E1E3" w14:textId="77777777" w:rsidR="006E1881" w:rsidRDefault="006E1881" w:rsidP="006E1881">
      <w:pPr>
        <w:rPr>
          <w:rFonts w:ascii="Arial" w:hAnsi="Arial" w:cs="Arial"/>
          <w:sz w:val="24"/>
          <w:szCs w:val="24"/>
        </w:rPr>
      </w:pPr>
    </w:p>
    <w:p w14:paraId="1FF62669" w14:textId="77777777" w:rsidR="006E1881" w:rsidRPr="006E1881" w:rsidRDefault="006E1881" w:rsidP="006E1881">
      <w:pPr>
        <w:rPr>
          <w:rFonts w:ascii="Arial" w:hAnsi="Arial" w:cs="Arial"/>
          <w:sz w:val="24"/>
          <w:szCs w:val="24"/>
        </w:rPr>
      </w:pPr>
    </w:p>
    <w:p w14:paraId="57CB08BD" w14:textId="0A68AAEB" w:rsidR="00983B65" w:rsidRPr="00E76AD7" w:rsidRDefault="00983B65" w:rsidP="006E1881">
      <w:pPr>
        <w:keepNext/>
        <w:keepLines/>
        <w:numPr>
          <w:ilvl w:val="2"/>
          <w:numId w:val="0"/>
        </w:numPr>
        <w:spacing w:before="160" w:after="80"/>
        <w:ind w:left="720" w:hanging="720"/>
        <w:outlineLvl w:val="2"/>
        <w:rPr>
          <w:rFonts w:ascii="Arial" w:eastAsiaTheme="majorEastAsia" w:hAnsi="Arial" w:cs="Arial"/>
          <w:b/>
          <w:bCs/>
          <w:color w:val="000000" w:themeColor="text1"/>
          <w:sz w:val="24"/>
          <w:szCs w:val="24"/>
          <w:u w:val="single"/>
        </w:rPr>
      </w:pPr>
      <w:bookmarkStart w:id="0" w:name="_Toc210119905"/>
      <w:r w:rsidRPr="00E76AD7">
        <w:rPr>
          <w:rFonts w:ascii="Arial" w:eastAsiaTheme="majorEastAsia" w:hAnsi="Arial" w:cs="Arial"/>
          <w:b/>
          <w:bCs/>
          <w:color w:val="000000" w:themeColor="text1"/>
          <w:sz w:val="24"/>
          <w:szCs w:val="24"/>
          <w:u w:val="single"/>
        </w:rPr>
        <w:lastRenderedPageBreak/>
        <w:t>Unser Eingewöhnungsmodell</w:t>
      </w:r>
      <w:bookmarkEnd w:id="0"/>
      <w:r w:rsidR="00DA794C" w:rsidRPr="00E76AD7">
        <w:rPr>
          <w:rFonts w:ascii="Arial" w:eastAsiaTheme="majorEastAsia" w:hAnsi="Arial" w:cs="Arial"/>
          <w:b/>
          <w:bCs/>
          <w:color w:val="000000" w:themeColor="text1"/>
          <w:sz w:val="24"/>
          <w:szCs w:val="24"/>
          <w:u w:val="single"/>
        </w:rPr>
        <w:t xml:space="preserve"> – Kurze Darstellung </w:t>
      </w:r>
    </w:p>
    <w:tbl>
      <w:tblPr>
        <w:tblStyle w:val="Tabellenraster"/>
        <w:tblW w:w="9072" w:type="dxa"/>
        <w:tblInd w:w="-5" w:type="dxa"/>
        <w:tblLook w:val="04A0" w:firstRow="1" w:lastRow="0" w:firstColumn="1" w:lastColumn="0" w:noHBand="0" w:noVBand="1"/>
      </w:tblPr>
      <w:tblGrid>
        <w:gridCol w:w="9072"/>
      </w:tblGrid>
      <w:tr w:rsidR="00983B65" w:rsidRPr="00983B65" w14:paraId="3CDAB718" w14:textId="77777777" w:rsidTr="00C207A6">
        <w:tc>
          <w:tcPr>
            <w:tcW w:w="9072" w:type="dxa"/>
          </w:tcPr>
          <w:p w14:paraId="0BA700D6" w14:textId="66C9CBF2" w:rsidR="00983B65" w:rsidRPr="00983B65" w:rsidRDefault="00983B65" w:rsidP="00983B65">
            <w:pPr>
              <w:numPr>
                <w:ilvl w:val="0"/>
                <w:numId w:val="19"/>
              </w:numPr>
              <w:contextualSpacing/>
              <w:rPr>
                <w:rFonts w:ascii="Arial" w:hAnsi="Arial" w:cs="Arial"/>
                <w:b/>
                <w:bCs/>
                <w:u w:val="single"/>
              </w:rPr>
            </w:pPr>
            <w:r w:rsidRPr="00983B65">
              <w:rPr>
                <w:rFonts w:ascii="Arial" w:hAnsi="Arial" w:cs="Arial"/>
                <w:b/>
                <w:bCs/>
                <w:u w:val="single"/>
              </w:rPr>
              <w:t xml:space="preserve">Erster Kontakt: Aufnahmegespräch </w:t>
            </w:r>
          </w:p>
          <w:p w14:paraId="20D7BBA1" w14:textId="77777777" w:rsidR="00983B65" w:rsidRPr="00983B65" w:rsidRDefault="00983B65" w:rsidP="00983B65">
            <w:pPr>
              <w:numPr>
                <w:ilvl w:val="0"/>
                <w:numId w:val="13"/>
              </w:numPr>
              <w:rPr>
                <w:rFonts w:ascii="Arial" w:eastAsia="Times New Roman" w:hAnsi="Arial" w:cs="Arial"/>
                <w:kern w:val="0"/>
                <w:sz w:val="20"/>
                <w:szCs w:val="20"/>
                <w:lang w:eastAsia="de-DE"/>
                <w14:ligatures w14:val="none"/>
              </w:rPr>
            </w:pPr>
            <w:r w:rsidRPr="00983B65">
              <w:rPr>
                <w:rFonts w:ascii="Arial" w:eastAsia="Times New Roman" w:hAnsi="Arial" w:cs="Arial"/>
                <w:kern w:val="0"/>
                <w:sz w:val="20"/>
                <w:szCs w:val="20"/>
                <w:lang w:eastAsia="de-DE"/>
                <w14:ligatures w14:val="none"/>
              </w:rPr>
              <w:t>Ausführliches Gespräch mit Erzieher/-in und Bezugsperson</w:t>
            </w:r>
          </w:p>
          <w:p w14:paraId="0F45D793" w14:textId="77777777" w:rsidR="00983B65" w:rsidRPr="00983B65" w:rsidRDefault="00983B65" w:rsidP="00983B65">
            <w:pPr>
              <w:numPr>
                <w:ilvl w:val="0"/>
                <w:numId w:val="13"/>
              </w:numPr>
              <w:rPr>
                <w:rFonts w:ascii="Arial" w:eastAsia="Times New Roman" w:hAnsi="Arial" w:cs="Arial"/>
                <w:kern w:val="0"/>
                <w:sz w:val="20"/>
                <w:szCs w:val="20"/>
                <w:lang w:eastAsia="de-DE"/>
                <w14:ligatures w14:val="none"/>
              </w:rPr>
            </w:pPr>
            <w:r w:rsidRPr="00983B65">
              <w:rPr>
                <w:rFonts w:ascii="Arial" w:eastAsia="Times New Roman" w:hAnsi="Arial" w:cs="Arial"/>
                <w:kern w:val="0"/>
                <w:sz w:val="20"/>
                <w:szCs w:val="20"/>
                <w:lang w:eastAsia="de-DE"/>
                <w14:ligatures w14:val="none"/>
              </w:rPr>
              <w:t>Das Kind und seine Bedürfnisse stehen im Mittelpunkt</w:t>
            </w:r>
          </w:p>
          <w:p w14:paraId="056BCBD7" w14:textId="77777777" w:rsidR="00983B65" w:rsidRPr="00983B65" w:rsidRDefault="00983B65" w:rsidP="00983B65">
            <w:pPr>
              <w:numPr>
                <w:ilvl w:val="0"/>
                <w:numId w:val="13"/>
              </w:numPr>
              <w:rPr>
                <w:rFonts w:ascii="Arial" w:eastAsia="Times New Roman" w:hAnsi="Arial" w:cs="Arial"/>
                <w:kern w:val="0"/>
                <w:sz w:val="20"/>
                <w:szCs w:val="20"/>
                <w:lang w:eastAsia="de-DE"/>
                <w14:ligatures w14:val="none"/>
              </w:rPr>
            </w:pPr>
            <w:r w:rsidRPr="00983B65">
              <w:rPr>
                <w:rFonts w:ascii="Arial" w:eastAsia="Times New Roman" w:hAnsi="Arial" w:cs="Arial"/>
                <w:kern w:val="0"/>
                <w:sz w:val="20"/>
                <w:szCs w:val="20"/>
                <w:lang w:eastAsia="de-DE"/>
                <w14:ligatures w14:val="none"/>
              </w:rPr>
              <w:t>Vorstellung des Tagesablaufs</w:t>
            </w:r>
          </w:p>
          <w:p w14:paraId="1377BBBE" w14:textId="77777777" w:rsidR="00983B65" w:rsidRPr="00983B65" w:rsidRDefault="00983B65" w:rsidP="00983B65">
            <w:pPr>
              <w:numPr>
                <w:ilvl w:val="0"/>
                <w:numId w:val="13"/>
              </w:numPr>
              <w:rPr>
                <w:rFonts w:ascii="Arial" w:eastAsia="Times New Roman" w:hAnsi="Arial" w:cs="Arial"/>
                <w:kern w:val="0"/>
                <w:sz w:val="20"/>
                <w:szCs w:val="20"/>
                <w:lang w:eastAsia="de-DE"/>
                <w14:ligatures w14:val="none"/>
              </w:rPr>
            </w:pPr>
            <w:r w:rsidRPr="00983B65">
              <w:rPr>
                <w:rFonts w:ascii="Arial" w:eastAsia="Times New Roman" w:hAnsi="Arial" w:cs="Arial"/>
                <w:kern w:val="0"/>
                <w:sz w:val="20"/>
                <w:szCs w:val="20"/>
                <w:lang w:eastAsia="de-DE"/>
                <w14:ligatures w14:val="none"/>
              </w:rPr>
              <w:t>Klärung der Rollen von Bezugsperson und Erzieher/-in</w:t>
            </w:r>
          </w:p>
          <w:p w14:paraId="736A2A2F" w14:textId="77777777" w:rsidR="00983B65" w:rsidRPr="00983B65" w:rsidRDefault="00983B65" w:rsidP="00983B65">
            <w:pPr>
              <w:numPr>
                <w:ilvl w:val="0"/>
                <w:numId w:val="13"/>
              </w:numPr>
              <w:rPr>
                <w:rFonts w:ascii="Arial" w:eastAsia="Times New Roman" w:hAnsi="Arial" w:cs="Arial"/>
                <w:kern w:val="0"/>
                <w:sz w:val="20"/>
                <w:szCs w:val="20"/>
                <w:lang w:eastAsia="de-DE"/>
                <w14:ligatures w14:val="none"/>
              </w:rPr>
            </w:pPr>
            <w:r w:rsidRPr="00983B65">
              <w:rPr>
                <w:rFonts w:ascii="Arial" w:eastAsia="Times New Roman" w:hAnsi="Arial" w:cs="Arial"/>
                <w:kern w:val="0"/>
                <w:sz w:val="20"/>
                <w:szCs w:val="20"/>
                <w:lang w:eastAsia="de-DE"/>
                <w14:ligatures w14:val="none"/>
              </w:rPr>
              <w:t>Besprechung von Ritualen und Besonderheiten</w:t>
            </w:r>
          </w:p>
          <w:p w14:paraId="4AE135D3" w14:textId="77777777" w:rsidR="00983B65" w:rsidRPr="00983B65" w:rsidRDefault="00983B65" w:rsidP="00983B65">
            <w:pPr>
              <w:numPr>
                <w:ilvl w:val="0"/>
                <w:numId w:val="13"/>
              </w:numPr>
              <w:rPr>
                <w:rFonts w:ascii="Arial" w:eastAsia="Times New Roman" w:hAnsi="Arial" w:cs="Arial"/>
                <w:kern w:val="0"/>
                <w:szCs w:val="24"/>
                <w:lang w:eastAsia="de-DE"/>
                <w14:ligatures w14:val="none"/>
              </w:rPr>
            </w:pPr>
            <w:r w:rsidRPr="00983B65">
              <w:rPr>
                <w:rFonts w:ascii="Arial" w:eastAsia="Times New Roman" w:hAnsi="Arial" w:cs="Arial"/>
                <w:kern w:val="0"/>
                <w:sz w:val="20"/>
                <w:szCs w:val="20"/>
                <w:lang w:eastAsia="de-DE"/>
                <w14:ligatures w14:val="none"/>
              </w:rPr>
              <w:t>Führung durch die Kinderkrippe und Kennenlernen des Personals</w:t>
            </w:r>
          </w:p>
        </w:tc>
      </w:tr>
      <w:tr w:rsidR="00983B65" w:rsidRPr="00983B65" w14:paraId="734D0322" w14:textId="77777777" w:rsidTr="00C207A6">
        <w:tc>
          <w:tcPr>
            <w:tcW w:w="9072" w:type="dxa"/>
          </w:tcPr>
          <w:p w14:paraId="2DAEEC96" w14:textId="77777777" w:rsidR="00983B65" w:rsidRPr="006E1881" w:rsidRDefault="00983B65" w:rsidP="00983B65">
            <w:pPr>
              <w:numPr>
                <w:ilvl w:val="0"/>
                <w:numId w:val="19"/>
              </w:numPr>
              <w:rPr>
                <w:rFonts w:ascii="Arial" w:hAnsi="Arial" w:cs="Arial"/>
                <w:u w:val="single"/>
              </w:rPr>
            </w:pPr>
            <w:r w:rsidRPr="006E1881">
              <w:rPr>
                <w:rFonts w:ascii="Arial" w:hAnsi="Arial" w:cs="Arial"/>
                <w:b/>
                <w:bCs/>
                <w:u w:val="single"/>
              </w:rPr>
              <w:t>Dreitägige Grundphase:</w:t>
            </w:r>
          </w:p>
          <w:p w14:paraId="2AB6FA4E" w14:textId="77777777" w:rsidR="00983B65" w:rsidRPr="006E1881" w:rsidRDefault="00983B65" w:rsidP="00983B65">
            <w:pPr>
              <w:numPr>
                <w:ilvl w:val="0"/>
                <w:numId w:val="2"/>
              </w:numPr>
              <w:rPr>
                <w:rFonts w:ascii="Arial" w:hAnsi="Arial" w:cs="Arial"/>
                <w:sz w:val="20"/>
                <w:szCs w:val="20"/>
              </w:rPr>
            </w:pPr>
            <w:r w:rsidRPr="006E1881">
              <w:rPr>
                <w:rFonts w:ascii="Arial" w:hAnsi="Arial" w:cs="Arial"/>
                <w:sz w:val="20"/>
                <w:szCs w:val="20"/>
              </w:rPr>
              <w:t>Kind ist ca. eine Stunde mit der Bezugsperson in der Krippe</w:t>
            </w:r>
          </w:p>
          <w:p w14:paraId="48AD4493" w14:textId="77777777" w:rsidR="00983B65" w:rsidRPr="006E1881" w:rsidRDefault="00983B65" w:rsidP="00983B65">
            <w:pPr>
              <w:numPr>
                <w:ilvl w:val="0"/>
                <w:numId w:val="2"/>
              </w:numPr>
              <w:rPr>
                <w:rFonts w:ascii="Arial" w:hAnsi="Arial" w:cs="Arial"/>
                <w:sz w:val="20"/>
                <w:szCs w:val="20"/>
              </w:rPr>
            </w:pPr>
            <w:r w:rsidRPr="006E1881">
              <w:rPr>
                <w:rFonts w:ascii="Arial" w:hAnsi="Arial" w:cs="Arial"/>
                <w:sz w:val="20"/>
                <w:szCs w:val="20"/>
              </w:rPr>
              <w:t>Keine Trennung</w:t>
            </w:r>
          </w:p>
          <w:p w14:paraId="3A2C84C2" w14:textId="77777777" w:rsidR="00983B65" w:rsidRPr="006E1881" w:rsidRDefault="00983B65" w:rsidP="00983B65">
            <w:pPr>
              <w:numPr>
                <w:ilvl w:val="0"/>
                <w:numId w:val="2"/>
              </w:numPr>
              <w:rPr>
                <w:rFonts w:ascii="Arial" w:hAnsi="Arial" w:cs="Arial"/>
                <w:sz w:val="20"/>
                <w:szCs w:val="20"/>
              </w:rPr>
            </w:pPr>
            <w:r w:rsidRPr="006E1881">
              <w:rPr>
                <w:rFonts w:ascii="Arial" w:hAnsi="Arial" w:cs="Arial"/>
                <w:sz w:val="20"/>
                <w:szCs w:val="20"/>
              </w:rPr>
              <w:t>Kennenlernen von Umgebung, Personen und Spiel</w:t>
            </w:r>
          </w:p>
          <w:p w14:paraId="58EDD9A5" w14:textId="77777777" w:rsidR="00983B65" w:rsidRPr="006E1881" w:rsidRDefault="00983B65" w:rsidP="00983B65">
            <w:pPr>
              <w:numPr>
                <w:ilvl w:val="0"/>
                <w:numId w:val="2"/>
              </w:numPr>
              <w:rPr>
                <w:rFonts w:ascii="Arial" w:hAnsi="Arial" w:cs="Arial"/>
                <w:sz w:val="20"/>
                <w:szCs w:val="20"/>
              </w:rPr>
            </w:pPr>
            <w:r w:rsidRPr="006E1881">
              <w:rPr>
                <w:rFonts w:ascii="Arial" w:hAnsi="Arial" w:cs="Arial"/>
                <w:sz w:val="20"/>
                <w:szCs w:val="20"/>
              </w:rPr>
              <w:t>Erzieher/-in beobachtet und nimmt behutsam Kontakt auf</w:t>
            </w:r>
          </w:p>
          <w:p w14:paraId="37C3809C" w14:textId="77777777" w:rsidR="00983B65" w:rsidRPr="006E1881" w:rsidRDefault="00983B65" w:rsidP="00983B65">
            <w:pPr>
              <w:numPr>
                <w:ilvl w:val="0"/>
                <w:numId w:val="2"/>
              </w:numPr>
              <w:rPr>
                <w:rFonts w:ascii="Arial" w:hAnsi="Arial" w:cs="Arial"/>
                <w:sz w:val="20"/>
                <w:szCs w:val="20"/>
              </w:rPr>
            </w:pPr>
            <w:r w:rsidRPr="006E1881">
              <w:rPr>
                <w:rFonts w:ascii="Arial" w:hAnsi="Arial" w:cs="Arial"/>
                <w:sz w:val="20"/>
                <w:szCs w:val="20"/>
              </w:rPr>
              <w:t>Bezugsperson als „sicherer Hafen“</w:t>
            </w:r>
          </w:p>
          <w:p w14:paraId="6229A933" w14:textId="77777777" w:rsidR="00983B65" w:rsidRPr="006E1881" w:rsidRDefault="00983B65" w:rsidP="00983B65">
            <w:pPr>
              <w:numPr>
                <w:ilvl w:val="0"/>
                <w:numId w:val="2"/>
              </w:numPr>
              <w:rPr>
                <w:rFonts w:ascii="Arial" w:hAnsi="Arial" w:cs="Arial"/>
                <w:sz w:val="20"/>
                <w:szCs w:val="20"/>
              </w:rPr>
            </w:pPr>
            <w:r w:rsidRPr="006E1881">
              <w:rPr>
                <w:rFonts w:ascii="Arial" w:hAnsi="Arial" w:cs="Arial"/>
                <w:sz w:val="20"/>
                <w:szCs w:val="20"/>
              </w:rPr>
              <w:t>Bezugsperson verhält sich passiv und zurückhaltend</w:t>
            </w:r>
          </w:p>
        </w:tc>
      </w:tr>
      <w:tr w:rsidR="00983B65" w:rsidRPr="00983B65" w14:paraId="3C24092A" w14:textId="77777777" w:rsidTr="00C207A6">
        <w:trPr>
          <w:trHeight w:val="3957"/>
        </w:trPr>
        <w:tc>
          <w:tcPr>
            <w:tcW w:w="9072" w:type="dxa"/>
          </w:tcPr>
          <w:p w14:paraId="6C7E27FC" w14:textId="77777777" w:rsidR="00983B65" w:rsidRPr="006E1881" w:rsidRDefault="00983B65" w:rsidP="00983B65">
            <w:pPr>
              <w:numPr>
                <w:ilvl w:val="0"/>
                <w:numId w:val="19"/>
              </w:numPr>
              <w:rPr>
                <w:rFonts w:ascii="Arial" w:hAnsi="Arial" w:cs="Arial"/>
                <w:u w:val="single"/>
              </w:rPr>
            </w:pPr>
            <w:r w:rsidRPr="006E1881">
              <w:rPr>
                <w:rFonts w:ascii="Arial" w:hAnsi="Arial" w:cs="Arial"/>
                <w:b/>
                <w:bCs/>
                <w:u w:val="single"/>
              </w:rPr>
              <w:t>Erster Trennungsversuch:</w:t>
            </w:r>
          </w:p>
          <w:p w14:paraId="3ED0D978" w14:textId="77777777" w:rsidR="00983B65" w:rsidRPr="006E1881" w:rsidRDefault="00983B65" w:rsidP="00983B65">
            <w:pPr>
              <w:numPr>
                <w:ilvl w:val="0"/>
                <w:numId w:val="14"/>
              </w:numPr>
              <w:rPr>
                <w:rFonts w:ascii="Arial" w:hAnsi="Arial" w:cs="Arial"/>
                <w:sz w:val="20"/>
                <w:szCs w:val="20"/>
              </w:rPr>
            </w:pPr>
            <w:r w:rsidRPr="006E1881">
              <w:rPr>
                <w:rFonts w:ascii="Arial" w:hAnsi="Arial" w:cs="Arial"/>
                <w:sz w:val="20"/>
                <w:szCs w:val="20"/>
              </w:rPr>
              <w:t>Am 4. Tag erster Trennungsversuch, sobald das Kind ins Spiel vertieft ist</w:t>
            </w:r>
          </w:p>
          <w:p w14:paraId="6D33B239" w14:textId="77777777" w:rsidR="00983B65" w:rsidRPr="006E1881" w:rsidRDefault="00983B65" w:rsidP="00983B65">
            <w:pPr>
              <w:numPr>
                <w:ilvl w:val="0"/>
                <w:numId w:val="14"/>
              </w:numPr>
              <w:rPr>
                <w:rFonts w:ascii="Arial" w:hAnsi="Arial" w:cs="Arial"/>
                <w:sz w:val="20"/>
                <w:szCs w:val="20"/>
              </w:rPr>
            </w:pPr>
            <w:r w:rsidRPr="006E1881">
              <w:rPr>
                <w:rFonts w:ascii="Arial" w:hAnsi="Arial" w:cs="Arial"/>
                <w:sz w:val="20"/>
                <w:szCs w:val="20"/>
              </w:rPr>
              <w:t>Klare Verabschiedung, Bezugsperson verlässt den Gruppenraum für ca. 5–30 Minuten</w:t>
            </w:r>
          </w:p>
          <w:p w14:paraId="7349288B" w14:textId="77777777" w:rsidR="00983B65" w:rsidRPr="006E1881" w:rsidRDefault="00983B65" w:rsidP="00983B65">
            <w:pPr>
              <w:numPr>
                <w:ilvl w:val="0"/>
                <w:numId w:val="14"/>
              </w:numPr>
              <w:rPr>
                <w:rFonts w:ascii="Arial" w:hAnsi="Arial" w:cs="Arial"/>
                <w:sz w:val="20"/>
                <w:szCs w:val="20"/>
              </w:rPr>
            </w:pPr>
            <w:r w:rsidRPr="006E1881">
              <w:rPr>
                <w:rFonts w:ascii="Arial" w:hAnsi="Arial" w:cs="Arial"/>
                <w:sz w:val="20"/>
                <w:szCs w:val="20"/>
              </w:rPr>
              <w:t>Bezugsperson wartet im Personalraum und ist jederzeit erreichbar</w:t>
            </w:r>
          </w:p>
          <w:p w14:paraId="58A555CE" w14:textId="77777777" w:rsidR="00983B65" w:rsidRPr="006E1881" w:rsidRDefault="00983B65" w:rsidP="00983B65">
            <w:pPr>
              <w:numPr>
                <w:ilvl w:val="0"/>
                <w:numId w:val="14"/>
              </w:numPr>
              <w:rPr>
                <w:rFonts w:ascii="Arial" w:hAnsi="Arial" w:cs="Arial"/>
                <w:sz w:val="20"/>
                <w:szCs w:val="20"/>
              </w:rPr>
            </w:pPr>
            <w:r w:rsidRPr="006E1881">
              <w:rPr>
                <w:rFonts w:ascii="Arial" w:hAnsi="Arial" w:cs="Arial"/>
                <w:noProof/>
                <w:sz w:val="20"/>
                <w:szCs w:val="20"/>
              </w:rPr>
              <mc:AlternateContent>
                <mc:Choice Requires="wps">
                  <w:drawing>
                    <wp:anchor distT="0" distB="0" distL="114300" distR="114300" simplePos="0" relativeHeight="251672576" behindDoc="0" locked="0" layoutInCell="1" allowOverlap="1" wp14:anchorId="67CADA33" wp14:editId="4AEA24CC">
                      <wp:simplePos x="0" y="0"/>
                      <wp:positionH relativeFrom="column">
                        <wp:posOffset>-78105</wp:posOffset>
                      </wp:positionH>
                      <wp:positionV relativeFrom="paragraph">
                        <wp:posOffset>189864</wp:posOffset>
                      </wp:positionV>
                      <wp:extent cx="2867025" cy="1095375"/>
                      <wp:effectExtent l="0" t="0" r="28575" b="28575"/>
                      <wp:wrapNone/>
                      <wp:docPr id="1052696872" name="Rechteck 1"/>
                      <wp:cNvGraphicFramePr/>
                      <a:graphic xmlns:a="http://schemas.openxmlformats.org/drawingml/2006/main">
                        <a:graphicData uri="http://schemas.microsoft.com/office/word/2010/wordprocessingShape">
                          <wps:wsp>
                            <wps:cNvSpPr/>
                            <wps:spPr>
                              <a:xfrm>
                                <a:off x="0" y="0"/>
                                <a:ext cx="2867025" cy="1095375"/>
                              </a:xfrm>
                              <a:prstGeom prst="rect">
                                <a:avLst/>
                              </a:prstGeom>
                              <a:solidFill>
                                <a:srgbClr val="FFC000">
                                  <a:lumMod val="60000"/>
                                  <a:lumOff val="40000"/>
                                </a:srgbClr>
                              </a:solidFill>
                              <a:ln w="12700" cap="flat" cmpd="sng" algn="ctr">
                                <a:solidFill>
                                  <a:srgbClr val="4472C4">
                                    <a:shade val="15000"/>
                                  </a:srgbClr>
                                </a:solidFill>
                                <a:prstDash val="solid"/>
                                <a:miter lim="800000"/>
                              </a:ln>
                              <a:effectLst/>
                            </wps:spPr>
                            <wps:txbx>
                              <w:txbxContent>
                                <w:p w14:paraId="7B8AC851" w14:textId="77777777" w:rsidR="00983B65" w:rsidRPr="006E1881" w:rsidRDefault="00983B65" w:rsidP="00983B65">
                                  <w:pPr>
                                    <w:jc w:val="both"/>
                                    <w:rPr>
                                      <w:rFonts w:ascii="Arial" w:hAnsi="Arial" w:cs="Arial"/>
                                      <w:sz w:val="20"/>
                                      <w:szCs w:val="20"/>
                                    </w:rPr>
                                  </w:pPr>
                                  <w:r w:rsidRPr="006E1881">
                                    <w:rPr>
                                      <w:rFonts w:ascii="Arial" w:hAnsi="Arial" w:cs="Arial"/>
                                      <w:sz w:val="20"/>
                                      <w:szCs w:val="20"/>
                                    </w:rPr>
                                    <w:t>Bleibt das Kind gelassen oder lässt sich rasch vom Erzieher/-in trösten und findet schnell ins Spiel zurück, kann der Trennungsversuch bis zu 30 Minuten ausgedehnt werden. Anschließend kommt die Bezugsperson in die Gruppe zurück und der Krippentag endet.</w:t>
                                  </w:r>
                                </w:p>
                                <w:p w14:paraId="1633B90C" w14:textId="77777777" w:rsidR="00983B65" w:rsidRPr="001A649F" w:rsidRDefault="00983B65" w:rsidP="00983B65">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ADA33" id="Rechteck 1" o:spid="_x0000_s1027" style="position:absolute;left:0;text-align:left;margin-left:-6.15pt;margin-top:14.95pt;width:225.75pt;height:8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" fillcolor="#ffd966" strokecolor="#172c51" strokeweight="1pt">
                      <v:textbox>
                        <w:txbxContent>
                          <w:p w14:paraId="7B8AC851" w14:textId="77777777" w:rsidR="00983B65" w:rsidRPr="006E1881" w:rsidRDefault="00983B65" w:rsidP="00983B65">
                            <w:pPr>
                              <w:jc w:val="both"/>
                              <w:rPr>
                                <w:rFonts w:ascii="Arial" w:hAnsi="Arial" w:cs="Arial"/>
                                <w:sz w:val="20"/>
                                <w:szCs w:val="20"/>
                              </w:rPr>
                            </w:pPr>
                            <w:r w:rsidRPr="006E1881">
                              <w:rPr>
                                <w:rFonts w:ascii="Arial" w:hAnsi="Arial" w:cs="Arial"/>
                                <w:sz w:val="20"/>
                                <w:szCs w:val="20"/>
                              </w:rPr>
                              <w:t>Bleibt das Kind gelassen oder lässt sich rasch vom Erzieher/-in trösten und findet schnell ins Spiel zurück, kann der Trennungsversuch bis zu 30 Minuten ausgedehnt werden. Anschließend kommt die Bezugsperson in die Gruppe zurück und der Krippentag endet.</w:t>
                            </w:r>
                          </w:p>
                          <w:p w14:paraId="1633B90C" w14:textId="77777777" w:rsidR="00983B65" w:rsidRPr="001A649F" w:rsidRDefault="00983B65" w:rsidP="00983B65">
                            <w:pPr>
                              <w:rPr>
                                <w:sz w:val="20"/>
                                <w:szCs w:val="20"/>
                              </w:rPr>
                            </w:pPr>
                          </w:p>
                        </w:txbxContent>
                      </v:textbox>
                    </v:rect>
                  </w:pict>
                </mc:Fallback>
              </mc:AlternateContent>
            </w:r>
            <w:r w:rsidRPr="006E1881">
              <w:rPr>
                <w:rFonts w:ascii="Arial" w:hAnsi="Arial" w:cs="Arial"/>
                <w:sz w:val="20"/>
                <w:szCs w:val="20"/>
              </w:rPr>
              <w:t>Dauer der Trennung entscheidet Erzieher/-in</w:t>
            </w:r>
          </w:p>
          <w:p w14:paraId="59D99CAC" w14:textId="77777777" w:rsidR="00983B65" w:rsidRPr="006E1881" w:rsidRDefault="00983B65" w:rsidP="00C207A6">
            <w:pPr>
              <w:ind w:left="720"/>
              <w:rPr>
                <w:rFonts w:ascii="Arial" w:hAnsi="Arial" w:cs="Arial"/>
                <w:sz w:val="20"/>
                <w:szCs w:val="20"/>
              </w:rPr>
            </w:pPr>
            <w:r w:rsidRPr="006E1881">
              <w:rPr>
                <w:rFonts w:ascii="Arial" w:hAnsi="Arial" w:cs="Arial"/>
                <w:noProof/>
                <w:szCs w:val="24"/>
              </w:rPr>
              <mc:AlternateContent>
                <mc:Choice Requires="wps">
                  <w:drawing>
                    <wp:anchor distT="0" distB="0" distL="114300" distR="114300" simplePos="0" relativeHeight="251673600" behindDoc="0" locked="0" layoutInCell="1" allowOverlap="1" wp14:anchorId="693D5558" wp14:editId="7100087A">
                      <wp:simplePos x="0" y="0"/>
                      <wp:positionH relativeFrom="column">
                        <wp:posOffset>2819400</wp:posOffset>
                      </wp:positionH>
                      <wp:positionV relativeFrom="paragraph">
                        <wp:posOffset>43246</wp:posOffset>
                      </wp:positionV>
                      <wp:extent cx="2872740" cy="1056904"/>
                      <wp:effectExtent l="0" t="0" r="22860" b="10160"/>
                      <wp:wrapNone/>
                      <wp:docPr id="509852529" name="Rechteck 1"/>
                      <wp:cNvGraphicFramePr/>
                      <a:graphic xmlns:a="http://schemas.openxmlformats.org/drawingml/2006/main">
                        <a:graphicData uri="http://schemas.microsoft.com/office/word/2010/wordprocessingShape">
                          <wps:wsp>
                            <wps:cNvSpPr/>
                            <wps:spPr>
                              <a:xfrm>
                                <a:off x="0" y="0"/>
                                <a:ext cx="2872740" cy="1056904"/>
                              </a:xfrm>
                              <a:prstGeom prst="rect">
                                <a:avLst/>
                              </a:prstGeom>
                              <a:solidFill>
                                <a:srgbClr val="ED7D31">
                                  <a:lumMod val="60000"/>
                                  <a:lumOff val="40000"/>
                                </a:srgbClr>
                              </a:solidFill>
                              <a:ln w="12700" cap="flat" cmpd="sng" algn="ctr">
                                <a:solidFill>
                                  <a:srgbClr val="4472C4">
                                    <a:shade val="15000"/>
                                  </a:srgbClr>
                                </a:solidFill>
                                <a:prstDash val="solid"/>
                                <a:miter lim="800000"/>
                              </a:ln>
                              <a:effectLst/>
                            </wps:spPr>
                            <wps:txbx>
                              <w:txbxContent>
                                <w:p w14:paraId="594ED14F" w14:textId="77777777" w:rsidR="00983B65" w:rsidRPr="006E1881" w:rsidRDefault="00983B65" w:rsidP="00983B65">
                                  <w:pPr>
                                    <w:jc w:val="both"/>
                                    <w:rPr>
                                      <w:rFonts w:ascii="Arial" w:hAnsi="Arial" w:cs="Arial"/>
                                      <w:sz w:val="20"/>
                                      <w:szCs w:val="20"/>
                                    </w:rPr>
                                  </w:pPr>
                                  <w:r w:rsidRPr="006E1881">
                                    <w:rPr>
                                      <w:rFonts w:ascii="Arial" w:hAnsi="Arial" w:cs="Arial"/>
                                      <w:sz w:val="20"/>
                                      <w:szCs w:val="20"/>
                                    </w:rPr>
                                    <w:t>Protestiert das Kind, weint und lässt sich nicht vom Erzieher/-in trösten, wird der Trennungsversuch nach wenigen Minuten abgebrochen. Die Bezugsperson kommt zurück in die Gruppe und der Krippentag endet.</w:t>
                                  </w:r>
                                </w:p>
                                <w:p w14:paraId="3FC09645" w14:textId="77777777" w:rsidR="00983B65" w:rsidRPr="00CA12E8" w:rsidRDefault="00983B65" w:rsidP="00983B65">
                                  <w:pPr>
                                    <w:rPr>
                                      <w:rFonts w:cs="Arial"/>
                                    </w:rPr>
                                  </w:pPr>
                                </w:p>
                                <w:p w14:paraId="5A51B559" w14:textId="77777777" w:rsidR="00983B65" w:rsidRDefault="00983B65" w:rsidP="00983B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D5558" id="_x0000_s1028" style="position:absolute;left:0;text-align:left;margin-left:222pt;margin-top:3.4pt;width:226.2pt;height:8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" fillcolor="#f4b183" strokecolor="#172c51" strokeweight="1pt">
                      <v:textbox>
                        <w:txbxContent>
                          <w:p w14:paraId="594ED14F" w14:textId="77777777" w:rsidR="00983B65" w:rsidRPr="006E1881" w:rsidRDefault="00983B65" w:rsidP="00983B65">
                            <w:pPr>
                              <w:jc w:val="both"/>
                              <w:rPr>
                                <w:rFonts w:ascii="Arial" w:hAnsi="Arial" w:cs="Arial"/>
                                <w:sz w:val="20"/>
                                <w:szCs w:val="20"/>
                              </w:rPr>
                            </w:pPr>
                            <w:r w:rsidRPr="006E1881">
                              <w:rPr>
                                <w:rFonts w:ascii="Arial" w:hAnsi="Arial" w:cs="Arial"/>
                                <w:sz w:val="20"/>
                                <w:szCs w:val="20"/>
                              </w:rPr>
                              <w:t>Protestiert das Kind, weint und lässt sich nicht vom Erzieher/-in trösten, wird der Trennungsversuch nach wenigen Minuten abgebrochen. Die Bezugsperson kommt zurück in die Gruppe und der Krippentag endet.</w:t>
                            </w:r>
                          </w:p>
                          <w:p w14:paraId="3FC09645" w14:textId="77777777" w:rsidR="00983B65" w:rsidRPr="00CA12E8" w:rsidRDefault="00983B65" w:rsidP="00983B65">
                            <w:pPr>
                              <w:rPr>
                                <w:rFonts w:cs="Arial"/>
                              </w:rPr>
                            </w:pPr>
                          </w:p>
                          <w:p w14:paraId="5A51B559" w14:textId="77777777" w:rsidR="00983B65" w:rsidRDefault="00983B65" w:rsidP="00983B65">
                            <w:pPr>
                              <w:jc w:val="center"/>
                            </w:pPr>
                          </w:p>
                        </w:txbxContent>
                      </v:textbox>
                    </v:rect>
                  </w:pict>
                </mc:Fallback>
              </mc:AlternateContent>
            </w:r>
          </w:p>
          <w:p w14:paraId="0C5C4E5A" w14:textId="77777777" w:rsidR="00983B65" w:rsidRPr="006E1881" w:rsidRDefault="00983B65" w:rsidP="00C207A6">
            <w:pPr>
              <w:rPr>
                <w:rFonts w:ascii="Arial" w:hAnsi="Arial" w:cs="Arial"/>
                <w:bCs/>
                <w:sz w:val="18"/>
                <w:szCs w:val="18"/>
              </w:rPr>
            </w:pPr>
          </w:p>
          <w:p w14:paraId="4C367A55" w14:textId="77777777" w:rsidR="00983B65" w:rsidRPr="006E1881" w:rsidRDefault="00983B65" w:rsidP="00C207A6">
            <w:pPr>
              <w:rPr>
                <w:rFonts w:ascii="Arial" w:hAnsi="Arial" w:cs="Arial"/>
                <w:bCs/>
                <w:sz w:val="18"/>
                <w:szCs w:val="18"/>
              </w:rPr>
            </w:pPr>
          </w:p>
          <w:p w14:paraId="60FFEC17" w14:textId="77777777" w:rsidR="00983B65" w:rsidRPr="006E1881" w:rsidRDefault="00983B65" w:rsidP="00C207A6">
            <w:pPr>
              <w:rPr>
                <w:rFonts w:ascii="Arial" w:hAnsi="Arial" w:cs="Arial"/>
                <w:bCs/>
                <w:sz w:val="18"/>
                <w:szCs w:val="18"/>
              </w:rPr>
            </w:pPr>
          </w:p>
          <w:p w14:paraId="551106B2" w14:textId="77777777" w:rsidR="00983B65" w:rsidRPr="006E1881" w:rsidRDefault="00983B65" w:rsidP="00C207A6">
            <w:pPr>
              <w:rPr>
                <w:rFonts w:ascii="Arial" w:hAnsi="Arial" w:cs="Arial"/>
                <w:b/>
                <w:bCs/>
                <w:sz w:val="18"/>
                <w:szCs w:val="18"/>
              </w:rPr>
            </w:pPr>
          </w:p>
          <w:p w14:paraId="093ABA6D" w14:textId="77777777" w:rsidR="00983B65" w:rsidRPr="006E1881" w:rsidRDefault="00983B65" w:rsidP="00C207A6">
            <w:pPr>
              <w:rPr>
                <w:rFonts w:ascii="Arial" w:hAnsi="Arial" w:cs="Arial"/>
                <w:b/>
                <w:bCs/>
                <w:sz w:val="18"/>
                <w:szCs w:val="18"/>
              </w:rPr>
            </w:pPr>
          </w:p>
          <w:p w14:paraId="2D0EA052" w14:textId="77777777" w:rsidR="00983B65" w:rsidRPr="006E1881" w:rsidRDefault="00983B65" w:rsidP="00C207A6">
            <w:pPr>
              <w:rPr>
                <w:rFonts w:ascii="Arial" w:hAnsi="Arial" w:cs="Arial"/>
                <w:b/>
                <w:bCs/>
                <w:sz w:val="18"/>
                <w:szCs w:val="18"/>
              </w:rPr>
            </w:pPr>
          </w:p>
          <w:p w14:paraId="25293086" w14:textId="77777777" w:rsidR="00983B65" w:rsidRPr="006E1881" w:rsidRDefault="00983B65" w:rsidP="00C207A6">
            <w:pPr>
              <w:jc w:val="both"/>
              <w:rPr>
                <w:rFonts w:ascii="Arial" w:hAnsi="Arial" w:cs="Arial"/>
              </w:rPr>
            </w:pPr>
          </w:p>
          <w:p w14:paraId="539B04C8" w14:textId="77777777" w:rsidR="00983B65" w:rsidRPr="006E1881" w:rsidRDefault="00983B65" w:rsidP="00C207A6">
            <w:pPr>
              <w:jc w:val="both"/>
              <w:rPr>
                <w:rFonts w:ascii="Arial" w:hAnsi="Arial" w:cs="Arial"/>
                <w:sz w:val="20"/>
                <w:szCs w:val="20"/>
              </w:rPr>
            </w:pPr>
          </w:p>
          <w:p w14:paraId="38374A24" w14:textId="1DEE21FF" w:rsidR="00983B65" w:rsidRPr="006E1881" w:rsidRDefault="00983B65" w:rsidP="00C207A6">
            <w:pPr>
              <w:jc w:val="both"/>
              <w:rPr>
                <w:rFonts w:ascii="Arial" w:hAnsi="Arial" w:cs="Arial"/>
                <w:sz w:val="20"/>
                <w:szCs w:val="20"/>
              </w:rPr>
            </w:pPr>
            <w:r w:rsidRPr="006E1881">
              <w:rPr>
                <w:rFonts w:ascii="Arial" w:hAnsi="Arial" w:cs="Arial"/>
                <w:sz w:val="20"/>
                <w:szCs w:val="20"/>
              </w:rPr>
              <w:t xml:space="preserve">In beiden Reaktionen entscheidet Erzieher/-innen-Team unter Berücksichtigung pädagogischen Wissens und der individuellen Bedürfnisse des Kindes über die nächsten Schritte der Eingewöhnung. Vertrauen Sie darauf: Das Wohl Ihres Kindes ist uns genauso wichtig wie Ihnen. Besonders wichtig: </w:t>
            </w:r>
            <w:r w:rsidRPr="006E1881">
              <w:rPr>
                <w:rFonts w:ascii="Arial" w:hAnsi="Arial" w:cs="Arial"/>
                <w:b/>
                <w:bCs/>
                <w:sz w:val="20"/>
                <w:szCs w:val="20"/>
              </w:rPr>
              <w:t>Ihr Kind bestimmt das Tempo!</w:t>
            </w:r>
          </w:p>
        </w:tc>
      </w:tr>
    </w:tbl>
    <w:tbl>
      <w:tblPr>
        <w:tblStyle w:val="Tabellenraster"/>
        <w:tblpPr w:leftFromText="141" w:rightFromText="141" w:vertAnchor="text" w:horzAnchor="margin" w:tblpY="6"/>
        <w:tblOverlap w:val="never"/>
        <w:tblW w:w="9067" w:type="dxa"/>
        <w:shd w:val="clear" w:color="auto" w:fill="FFD966" w:themeFill="accent4" w:themeFillTint="99"/>
        <w:tblLook w:val="04A0" w:firstRow="1" w:lastRow="0" w:firstColumn="1" w:lastColumn="0" w:noHBand="0" w:noVBand="1"/>
      </w:tblPr>
      <w:tblGrid>
        <w:gridCol w:w="4531"/>
        <w:gridCol w:w="4536"/>
      </w:tblGrid>
      <w:tr w:rsidR="00983B65" w:rsidRPr="00983B65" w14:paraId="2EBFF529" w14:textId="77777777" w:rsidTr="00C207A6">
        <w:tc>
          <w:tcPr>
            <w:tcW w:w="4531" w:type="dxa"/>
            <w:shd w:val="clear" w:color="auto" w:fill="FFD966" w:themeFill="accent4" w:themeFillTint="99"/>
          </w:tcPr>
          <w:p w14:paraId="4D80720A" w14:textId="77777777" w:rsidR="00983B65" w:rsidRPr="00983B65" w:rsidRDefault="00983B65" w:rsidP="00983B65">
            <w:pPr>
              <w:numPr>
                <w:ilvl w:val="0"/>
                <w:numId w:val="18"/>
              </w:numPr>
              <w:contextualSpacing/>
              <w:rPr>
                <w:rFonts w:ascii="Arial" w:hAnsi="Arial" w:cs="Arial"/>
                <w:b/>
                <w:bCs/>
                <w:u w:val="single"/>
              </w:rPr>
            </w:pPr>
            <w:r w:rsidRPr="00983B65">
              <w:rPr>
                <w:rFonts w:ascii="Arial" w:hAnsi="Arial" w:cs="Arial"/>
                <w:b/>
                <w:bCs/>
                <w:u w:val="single"/>
              </w:rPr>
              <w:t>Stabilisierungsphase</w:t>
            </w:r>
          </w:p>
          <w:p w14:paraId="53A3C50B" w14:textId="77777777" w:rsidR="00983B65" w:rsidRPr="00983B65" w:rsidRDefault="00983B65" w:rsidP="00C207A6">
            <w:pPr>
              <w:rPr>
                <w:rFonts w:ascii="Arial" w:hAnsi="Arial" w:cs="Arial"/>
                <w:sz w:val="20"/>
                <w:szCs w:val="20"/>
              </w:rPr>
            </w:pPr>
            <w:r w:rsidRPr="00983B65">
              <w:rPr>
                <w:rFonts w:ascii="Arial" w:hAnsi="Arial" w:cs="Arial"/>
                <w:b/>
                <w:bCs/>
                <w:sz w:val="20"/>
                <w:szCs w:val="20"/>
              </w:rPr>
              <w:t>Kürzere Eingewöhnungszeit:</w:t>
            </w:r>
          </w:p>
          <w:p w14:paraId="4CCB27EA" w14:textId="77777777" w:rsidR="00983B65" w:rsidRPr="00983B65" w:rsidRDefault="00983B65" w:rsidP="00983B65">
            <w:pPr>
              <w:numPr>
                <w:ilvl w:val="0"/>
                <w:numId w:val="17"/>
              </w:numPr>
              <w:rPr>
                <w:rFonts w:ascii="Arial" w:hAnsi="Arial" w:cs="Arial"/>
                <w:sz w:val="20"/>
                <w:szCs w:val="20"/>
              </w:rPr>
            </w:pPr>
            <w:r w:rsidRPr="00983B65">
              <w:rPr>
                <w:rFonts w:ascii="Arial" w:hAnsi="Arial" w:cs="Arial"/>
                <w:sz w:val="20"/>
                <w:szCs w:val="20"/>
              </w:rPr>
              <w:t>Kind wirkt ausgeglichen, aktiv und spielt</w:t>
            </w:r>
          </w:p>
          <w:p w14:paraId="28C70B95" w14:textId="77777777" w:rsidR="00983B65" w:rsidRPr="00983B65" w:rsidRDefault="00983B65" w:rsidP="00983B65">
            <w:pPr>
              <w:numPr>
                <w:ilvl w:val="0"/>
                <w:numId w:val="17"/>
              </w:numPr>
              <w:rPr>
                <w:rFonts w:ascii="Arial" w:hAnsi="Arial" w:cs="Arial"/>
                <w:sz w:val="20"/>
                <w:szCs w:val="20"/>
              </w:rPr>
            </w:pPr>
            <w:r w:rsidRPr="00983B65">
              <w:rPr>
                <w:rFonts w:ascii="Arial" w:hAnsi="Arial" w:cs="Arial"/>
                <w:sz w:val="20"/>
                <w:szCs w:val="20"/>
              </w:rPr>
              <w:t>Lässt sich bei Kummer vom Erzieher/-in trösten</w:t>
            </w:r>
          </w:p>
          <w:p w14:paraId="77142938" w14:textId="77777777" w:rsidR="00983B65" w:rsidRPr="00983B65" w:rsidRDefault="00983B65" w:rsidP="00983B65">
            <w:pPr>
              <w:numPr>
                <w:ilvl w:val="0"/>
                <w:numId w:val="17"/>
              </w:numPr>
              <w:rPr>
                <w:rFonts w:ascii="Arial" w:hAnsi="Arial" w:cs="Arial"/>
                <w:sz w:val="20"/>
                <w:szCs w:val="20"/>
              </w:rPr>
            </w:pPr>
            <w:r w:rsidRPr="00983B65">
              <w:rPr>
                <w:rFonts w:ascii="Arial" w:hAnsi="Arial" w:cs="Arial"/>
                <w:sz w:val="20"/>
                <w:szCs w:val="20"/>
              </w:rPr>
              <w:t>Trennungszeit wird langsam ausgeweitet</w:t>
            </w:r>
          </w:p>
          <w:p w14:paraId="5B7E3E3B" w14:textId="77777777" w:rsidR="00983B65" w:rsidRPr="00983B65" w:rsidRDefault="00983B65" w:rsidP="00983B65">
            <w:pPr>
              <w:numPr>
                <w:ilvl w:val="0"/>
                <w:numId w:val="17"/>
              </w:numPr>
              <w:rPr>
                <w:rFonts w:ascii="Arial" w:hAnsi="Arial" w:cs="Arial"/>
                <w:sz w:val="20"/>
                <w:szCs w:val="20"/>
              </w:rPr>
            </w:pPr>
            <w:r w:rsidRPr="00983B65">
              <w:rPr>
                <w:rFonts w:ascii="Arial" w:hAnsi="Arial" w:cs="Arial"/>
                <w:sz w:val="20"/>
                <w:szCs w:val="20"/>
              </w:rPr>
              <w:t>Erzieher/-in übernimmt pflegerische Tätigkeiten</w:t>
            </w:r>
          </w:p>
          <w:p w14:paraId="15264510" w14:textId="77777777" w:rsidR="00983B65" w:rsidRPr="00983B65" w:rsidRDefault="00983B65" w:rsidP="00983B65">
            <w:pPr>
              <w:numPr>
                <w:ilvl w:val="0"/>
                <w:numId w:val="17"/>
              </w:numPr>
              <w:rPr>
                <w:rFonts w:ascii="Arial" w:hAnsi="Arial" w:cs="Arial"/>
                <w:sz w:val="20"/>
                <w:szCs w:val="20"/>
              </w:rPr>
            </w:pPr>
            <w:r w:rsidRPr="00983B65">
              <w:rPr>
                <w:rFonts w:ascii="Arial" w:hAnsi="Arial" w:cs="Arial"/>
                <w:sz w:val="20"/>
                <w:szCs w:val="20"/>
              </w:rPr>
              <w:t>Bezugsperson trennt sich erst, wenn das Kind ins Spiel gefunden hat, bleibt in der Einrichtung</w:t>
            </w:r>
          </w:p>
          <w:p w14:paraId="7834324D" w14:textId="77777777" w:rsidR="00983B65" w:rsidRPr="00983B65" w:rsidRDefault="00983B65" w:rsidP="00983B65">
            <w:pPr>
              <w:numPr>
                <w:ilvl w:val="0"/>
                <w:numId w:val="17"/>
              </w:numPr>
              <w:rPr>
                <w:rFonts w:ascii="Arial" w:hAnsi="Arial" w:cs="Arial"/>
                <w:sz w:val="20"/>
                <w:szCs w:val="20"/>
              </w:rPr>
            </w:pPr>
            <w:r w:rsidRPr="00983B65">
              <w:rPr>
                <w:rFonts w:ascii="Arial" w:hAnsi="Arial" w:cs="Arial"/>
                <w:sz w:val="20"/>
                <w:szCs w:val="20"/>
              </w:rPr>
              <w:t>Dauer: ca. 2–3 Wochen</w:t>
            </w:r>
          </w:p>
        </w:tc>
        <w:tc>
          <w:tcPr>
            <w:tcW w:w="4536" w:type="dxa"/>
            <w:shd w:val="clear" w:color="auto" w:fill="F4B083" w:themeFill="accent2" w:themeFillTint="99"/>
          </w:tcPr>
          <w:p w14:paraId="057ABCB8" w14:textId="77777777" w:rsidR="00983B65" w:rsidRPr="00983B65" w:rsidRDefault="00983B65" w:rsidP="00C207A6">
            <w:pPr>
              <w:rPr>
                <w:rFonts w:ascii="Arial" w:eastAsiaTheme="majorEastAsia" w:hAnsi="Arial" w:cs="Arial"/>
                <w:b/>
                <w:bCs/>
                <w:kern w:val="0"/>
                <w:sz w:val="20"/>
                <w:szCs w:val="20"/>
                <w:lang w:eastAsia="de-DE"/>
                <w14:ligatures w14:val="none"/>
              </w:rPr>
            </w:pPr>
          </w:p>
          <w:p w14:paraId="50A6A55A" w14:textId="77777777" w:rsidR="00983B65" w:rsidRPr="00983B65" w:rsidRDefault="00983B65" w:rsidP="00C207A6">
            <w:pPr>
              <w:rPr>
                <w:rFonts w:ascii="Arial" w:eastAsia="Times New Roman" w:hAnsi="Arial" w:cs="Arial"/>
                <w:kern w:val="0"/>
                <w:sz w:val="20"/>
                <w:szCs w:val="20"/>
                <w:lang w:eastAsia="de-DE"/>
                <w14:ligatures w14:val="none"/>
              </w:rPr>
            </w:pPr>
            <w:r w:rsidRPr="00983B65">
              <w:rPr>
                <w:rFonts w:ascii="Arial" w:eastAsiaTheme="majorEastAsia" w:hAnsi="Arial" w:cs="Arial"/>
                <w:b/>
                <w:bCs/>
                <w:kern w:val="0"/>
                <w:sz w:val="20"/>
                <w:szCs w:val="20"/>
                <w:lang w:eastAsia="de-DE"/>
                <w14:ligatures w14:val="none"/>
              </w:rPr>
              <w:t>Längere Eingewöhnungszeit:</w:t>
            </w:r>
          </w:p>
          <w:p w14:paraId="2422449D" w14:textId="77777777" w:rsidR="00983B65" w:rsidRPr="00983B65" w:rsidRDefault="00983B65" w:rsidP="00983B65">
            <w:pPr>
              <w:numPr>
                <w:ilvl w:val="0"/>
                <w:numId w:val="15"/>
              </w:numPr>
              <w:rPr>
                <w:rFonts w:ascii="Arial" w:eastAsia="Times New Roman" w:hAnsi="Arial" w:cs="Arial"/>
                <w:kern w:val="0"/>
                <w:sz w:val="20"/>
                <w:szCs w:val="20"/>
                <w:lang w:eastAsia="de-DE"/>
                <w14:ligatures w14:val="none"/>
              </w:rPr>
            </w:pPr>
            <w:r w:rsidRPr="00983B65">
              <w:rPr>
                <w:rFonts w:ascii="Arial" w:eastAsia="Times New Roman" w:hAnsi="Arial" w:cs="Arial"/>
                <w:kern w:val="0"/>
                <w:sz w:val="20"/>
                <w:szCs w:val="20"/>
                <w:lang w:eastAsia="de-DE"/>
                <w14:ligatures w14:val="none"/>
              </w:rPr>
              <w:t>Kind löst sich kaum von der Bezugsperson</w:t>
            </w:r>
          </w:p>
          <w:p w14:paraId="51AF097C" w14:textId="77777777" w:rsidR="00983B65" w:rsidRPr="00983B65" w:rsidRDefault="00983B65" w:rsidP="00983B65">
            <w:pPr>
              <w:numPr>
                <w:ilvl w:val="0"/>
                <w:numId w:val="15"/>
              </w:numPr>
              <w:rPr>
                <w:rFonts w:ascii="Arial" w:eastAsia="Times New Roman" w:hAnsi="Arial" w:cs="Arial"/>
                <w:kern w:val="0"/>
                <w:sz w:val="20"/>
                <w:szCs w:val="20"/>
                <w:lang w:eastAsia="de-DE"/>
                <w14:ligatures w14:val="none"/>
              </w:rPr>
            </w:pPr>
            <w:r w:rsidRPr="00983B65">
              <w:rPr>
                <w:rFonts w:ascii="Arial" w:eastAsia="Times New Roman" w:hAnsi="Arial" w:cs="Arial"/>
                <w:kern w:val="0"/>
                <w:sz w:val="20"/>
                <w:szCs w:val="20"/>
                <w:lang w:eastAsia="de-DE"/>
                <w14:ligatures w14:val="none"/>
              </w:rPr>
              <w:t>Setzt das Spiel nicht fort</w:t>
            </w:r>
          </w:p>
          <w:p w14:paraId="430BBAB4" w14:textId="77777777" w:rsidR="00983B65" w:rsidRPr="00983B65" w:rsidRDefault="00983B65" w:rsidP="00983B65">
            <w:pPr>
              <w:numPr>
                <w:ilvl w:val="0"/>
                <w:numId w:val="15"/>
              </w:numPr>
              <w:rPr>
                <w:rFonts w:ascii="Arial" w:eastAsia="Times New Roman" w:hAnsi="Arial" w:cs="Arial"/>
                <w:kern w:val="0"/>
                <w:sz w:val="20"/>
                <w:szCs w:val="20"/>
                <w:lang w:eastAsia="de-DE"/>
                <w14:ligatures w14:val="none"/>
              </w:rPr>
            </w:pPr>
            <w:r w:rsidRPr="00983B65">
              <w:rPr>
                <w:rFonts w:ascii="Arial" w:eastAsia="Times New Roman" w:hAnsi="Arial" w:cs="Arial"/>
                <w:kern w:val="0"/>
                <w:sz w:val="20"/>
                <w:szCs w:val="20"/>
                <w:lang w:eastAsia="de-DE"/>
                <w14:ligatures w14:val="none"/>
              </w:rPr>
              <w:t>Lässt sich nicht vom Erzieher/-in trösten</w:t>
            </w:r>
          </w:p>
          <w:p w14:paraId="3406715E" w14:textId="77777777" w:rsidR="00983B65" w:rsidRPr="00983B65" w:rsidRDefault="00983B65" w:rsidP="00983B65">
            <w:pPr>
              <w:numPr>
                <w:ilvl w:val="0"/>
                <w:numId w:val="15"/>
              </w:numPr>
              <w:rPr>
                <w:rFonts w:ascii="Arial" w:eastAsia="Times New Roman" w:hAnsi="Arial" w:cs="Arial"/>
                <w:kern w:val="0"/>
                <w:sz w:val="20"/>
                <w:szCs w:val="20"/>
                <w:lang w:eastAsia="de-DE"/>
                <w14:ligatures w14:val="none"/>
              </w:rPr>
            </w:pPr>
            <w:r w:rsidRPr="00983B65">
              <w:rPr>
                <w:rFonts w:ascii="Arial" w:eastAsia="Times New Roman" w:hAnsi="Arial" w:cs="Arial"/>
                <w:kern w:val="0"/>
                <w:sz w:val="20"/>
                <w:szCs w:val="20"/>
                <w:lang w:eastAsia="de-DE"/>
                <w14:ligatures w14:val="none"/>
              </w:rPr>
              <w:t>Reagiert heftig auf Trennung von der Bezugsperson</w:t>
            </w:r>
          </w:p>
          <w:p w14:paraId="76380527" w14:textId="77777777" w:rsidR="00983B65" w:rsidRPr="00983B65" w:rsidRDefault="00983B65" w:rsidP="00983B65">
            <w:pPr>
              <w:numPr>
                <w:ilvl w:val="0"/>
                <w:numId w:val="15"/>
              </w:numPr>
              <w:rPr>
                <w:rFonts w:ascii="Arial" w:eastAsia="Times New Roman" w:hAnsi="Arial" w:cs="Arial"/>
                <w:kern w:val="0"/>
                <w:sz w:val="20"/>
                <w:szCs w:val="20"/>
                <w:lang w:eastAsia="de-DE"/>
                <w14:ligatures w14:val="none"/>
              </w:rPr>
            </w:pPr>
            <w:r w:rsidRPr="00983B65">
              <w:rPr>
                <w:rFonts w:ascii="Arial" w:eastAsia="Times New Roman" w:hAnsi="Arial" w:cs="Arial"/>
                <w:kern w:val="0"/>
                <w:sz w:val="20"/>
                <w:szCs w:val="20"/>
                <w:lang w:eastAsia="de-DE"/>
                <w14:ligatures w14:val="none"/>
              </w:rPr>
              <w:t>5.–8. Tag: keine weiteren Trennungen</w:t>
            </w:r>
          </w:p>
          <w:p w14:paraId="5E2A997C" w14:textId="77777777" w:rsidR="00983B65" w:rsidRPr="00983B65" w:rsidRDefault="00983B65" w:rsidP="00983B65">
            <w:pPr>
              <w:numPr>
                <w:ilvl w:val="0"/>
                <w:numId w:val="15"/>
              </w:numPr>
              <w:rPr>
                <w:rFonts w:ascii="Arial" w:eastAsia="Times New Roman" w:hAnsi="Arial" w:cs="Arial"/>
                <w:kern w:val="0"/>
                <w:sz w:val="20"/>
                <w:szCs w:val="20"/>
                <w:lang w:eastAsia="de-DE"/>
                <w14:ligatures w14:val="none"/>
              </w:rPr>
            </w:pPr>
            <w:r w:rsidRPr="00983B65">
              <w:rPr>
                <w:rFonts w:ascii="Arial" w:eastAsia="Times New Roman" w:hAnsi="Arial" w:cs="Arial"/>
                <w:kern w:val="0"/>
                <w:sz w:val="20"/>
                <w:szCs w:val="20"/>
                <w:lang w:eastAsia="de-DE"/>
                <w14:ligatures w14:val="none"/>
              </w:rPr>
              <w:t>Schwerpunkt: Aufbau der Bindung zwischen Kind und Erzieher/-in</w:t>
            </w:r>
          </w:p>
          <w:p w14:paraId="234F0EAD" w14:textId="77777777" w:rsidR="00983B65" w:rsidRPr="00983B65" w:rsidRDefault="00983B65" w:rsidP="00983B65">
            <w:pPr>
              <w:numPr>
                <w:ilvl w:val="0"/>
                <w:numId w:val="15"/>
              </w:numPr>
              <w:rPr>
                <w:rFonts w:ascii="Arial" w:eastAsia="Times New Roman" w:hAnsi="Arial" w:cs="Arial"/>
                <w:kern w:val="0"/>
                <w:sz w:val="20"/>
                <w:szCs w:val="20"/>
                <w:lang w:eastAsia="de-DE"/>
                <w14:ligatures w14:val="none"/>
              </w:rPr>
            </w:pPr>
            <w:r w:rsidRPr="00983B65">
              <w:rPr>
                <w:rFonts w:ascii="Arial" w:eastAsia="Times New Roman" w:hAnsi="Arial" w:cs="Arial"/>
                <w:kern w:val="0"/>
                <w:sz w:val="20"/>
                <w:szCs w:val="20"/>
                <w:lang w:eastAsia="de-DE"/>
                <w14:ligatures w14:val="none"/>
              </w:rPr>
              <w:t>Erzieher/-in übernimmt schrittweise pflegerische Tätigkeiten</w:t>
            </w:r>
          </w:p>
          <w:p w14:paraId="2AF2DA84" w14:textId="77777777" w:rsidR="00983B65" w:rsidRPr="00983B65" w:rsidRDefault="00983B65" w:rsidP="00983B65">
            <w:pPr>
              <w:numPr>
                <w:ilvl w:val="0"/>
                <w:numId w:val="15"/>
              </w:numPr>
              <w:rPr>
                <w:rFonts w:ascii="Arial" w:eastAsia="Times New Roman" w:hAnsi="Arial" w:cs="Arial"/>
                <w:kern w:val="0"/>
                <w:sz w:val="20"/>
                <w:szCs w:val="20"/>
                <w:lang w:eastAsia="de-DE"/>
                <w14:ligatures w14:val="none"/>
              </w:rPr>
            </w:pPr>
            <w:r w:rsidRPr="00983B65">
              <w:rPr>
                <w:rFonts w:ascii="Arial" w:eastAsia="Times New Roman" w:hAnsi="Arial" w:cs="Arial"/>
                <w:kern w:val="0"/>
                <w:sz w:val="20"/>
                <w:szCs w:val="20"/>
                <w:lang w:eastAsia="de-DE"/>
                <w14:ligatures w14:val="none"/>
              </w:rPr>
              <w:t>Trennung ab dem 9. Tag langsam und steigernd</w:t>
            </w:r>
          </w:p>
          <w:p w14:paraId="41B5C15C" w14:textId="77777777" w:rsidR="00983B65" w:rsidRPr="00983B65" w:rsidRDefault="00983B65" w:rsidP="00983B65">
            <w:pPr>
              <w:numPr>
                <w:ilvl w:val="0"/>
                <w:numId w:val="15"/>
              </w:numPr>
              <w:rPr>
                <w:rFonts w:ascii="Arial" w:eastAsia="Times New Roman" w:hAnsi="Arial" w:cs="Arial"/>
                <w:kern w:val="0"/>
                <w:sz w:val="20"/>
                <w:szCs w:val="20"/>
                <w:lang w:eastAsia="de-DE"/>
                <w14:ligatures w14:val="none"/>
              </w:rPr>
            </w:pPr>
            <w:r w:rsidRPr="00983B65">
              <w:rPr>
                <w:rFonts w:ascii="Arial" w:eastAsia="Times New Roman" w:hAnsi="Arial" w:cs="Arial"/>
                <w:kern w:val="0"/>
                <w:sz w:val="20"/>
                <w:szCs w:val="20"/>
                <w:lang w:eastAsia="de-DE"/>
                <w14:ligatures w14:val="none"/>
              </w:rPr>
              <w:t>Dauer: ca. 4–6 Wochen</w:t>
            </w:r>
          </w:p>
          <w:p w14:paraId="74C7C43B" w14:textId="77777777" w:rsidR="00983B65" w:rsidRPr="00983B65" w:rsidRDefault="00983B65" w:rsidP="00C207A6">
            <w:pPr>
              <w:rPr>
                <w:rFonts w:ascii="Arial" w:hAnsi="Arial" w:cs="Arial"/>
                <w:bCs/>
                <w:sz w:val="18"/>
                <w:szCs w:val="18"/>
              </w:rPr>
            </w:pPr>
          </w:p>
        </w:tc>
      </w:tr>
    </w:tbl>
    <w:p w14:paraId="301319A0" w14:textId="77777777" w:rsidR="00983B65" w:rsidRPr="00A83E49" w:rsidRDefault="00983B65" w:rsidP="00983B65">
      <w:pPr>
        <w:tabs>
          <w:tab w:val="left" w:pos="2880"/>
        </w:tabs>
        <w:rPr>
          <w:sz w:val="20"/>
          <w:szCs w:val="20"/>
        </w:rPr>
      </w:pPr>
    </w:p>
    <w:p w14:paraId="60BD665E" w14:textId="77777777" w:rsidR="00983B65" w:rsidRPr="00983B65" w:rsidRDefault="00983B65" w:rsidP="00983B65">
      <w:pPr>
        <w:rPr>
          <w:rFonts w:ascii="Arial" w:hAnsi="Arial" w:cs="Arial"/>
          <w:bCs/>
          <w:sz w:val="20"/>
          <w:szCs w:val="20"/>
        </w:rPr>
      </w:pPr>
    </w:p>
    <w:p w14:paraId="5B274EA7" w14:textId="77777777" w:rsidR="00983B65" w:rsidRPr="00983B65" w:rsidRDefault="00983B65" w:rsidP="00983B65">
      <w:pPr>
        <w:rPr>
          <w:rFonts w:ascii="Arial" w:hAnsi="Arial" w:cs="Arial"/>
          <w:bCs/>
          <w:sz w:val="20"/>
          <w:szCs w:val="20"/>
        </w:rPr>
      </w:pPr>
    </w:p>
    <w:p w14:paraId="60B17E18" w14:textId="77777777" w:rsidR="00983B65" w:rsidRPr="00983B65" w:rsidRDefault="00983B65" w:rsidP="00983B65">
      <w:pPr>
        <w:rPr>
          <w:rFonts w:ascii="Arial" w:hAnsi="Arial" w:cs="Arial"/>
          <w:bCs/>
          <w:sz w:val="20"/>
          <w:szCs w:val="20"/>
        </w:rPr>
      </w:pPr>
    </w:p>
    <w:p w14:paraId="5A71E036" w14:textId="77777777" w:rsidR="00983B65" w:rsidRPr="00983B65" w:rsidRDefault="00983B65" w:rsidP="00983B65">
      <w:pPr>
        <w:rPr>
          <w:rFonts w:ascii="Arial" w:hAnsi="Arial" w:cs="Arial"/>
          <w:bCs/>
          <w:sz w:val="20"/>
          <w:szCs w:val="20"/>
        </w:rPr>
      </w:pPr>
    </w:p>
    <w:p w14:paraId="466AC318" w14:textId="77777777" w:rsidR="00983B65" w:rsidRPr="00983B65" w:rsidRDefault="00983B65" w:rsidP="00983B65">
      <w:pPr>
        <w:rPr>
          <w:rFonts w:ascii="Arial" w:hAnsi="Arial" w:cs="Arial"/>
          <w:bCs/>
          <w:sz w:val="20"/>
          <w:szCs w:val="20"/>
        </w:rPr>
      </w:pPr>
    </w:p>
    <w:p w14:paraId="79EBA374" w14:textId="77777777" w:rsidR="00983B65" w:rsidRPr="00983B65" w:rsidRDefault="00983B65" w:rsidP="00983B65">
      <w:pPr>
        <w:rPr>
          <w:rFonts w:ascii="Arial" w:hAnsi="Arial" w:cs="Arial"/>
          <w:bCs/>
          <w:sz w:val="20"/>
          <w:szCs w:val="20"/>
        </w:rPr>
      </w:pPr>
    </w:p>
    <w:p w14:paraId="4629355E" w14:textId="77777777" w:rsidR="00983B65" w:rsidRPr="00983B65" w:rsidRDefault="00983B65" w:rsidP="00983B65">
      <w:pPr>
        <w:rPr>
          <w:rFonts w:ascii="Arial" w:hAnsi="Arial" w:cs="Arial"/>
          <w:bCs/>
          <w:sz w:val="20"/>
          <w:szCs w:val="20"/>
        </w:rPr>
      </w:pPr>
    </w:p>
    <w:p w14:paraId="01EB4056" w14:textId="77777777" w:rsidR="00983B65" w:rsidRPr="00983B65" w:rsidRDefault="00983B65" w:rsidP="00983B65">
      <w:pPr>
        <w:rPr>
          <w:rFonts w:ascii="Arial" w:hAnsi="Arial" w:cs="Arial"/>
          <w:bCs/>
          <w:sz w:val="20"/>
          <w:szCs w:val="20"/>
        </w:rPr>
      </w:pPr>
    </w:p>
    <w:p w14:paraId="2D9F1A30" w14:textId="473302F6" w:rsidR="00983B65" w:rsidRPr="00983B65" w:rsidRDefault="0056377A" w:rsidP="00983B65">
      <w:p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6672" behindDoc="0" locked="0" layoutInCell="1" allowOverlap="1" wp14:anchorId="0B05782E" wp14:editId="48087BC7">
                <wp:simplePos x="0" y="0"/>
                <wp:positionH relativeFrom="margin">
                  <wp:align>left</wp:align>
                </wp:positionH>
                <wp:positionV relativeFrom="paragraph">
                  <wp:posOffset>208915</wp:posOffset>
                </wp:positionV>
                <wp:extent cx="5758815" cy="733425"/>
                <wp:effectExtent l="0" t="0" r="13335" b="28575"/>
                <wp:wrapNone/>
                <wp:docPr id="591482288" name="Textfeld 8"/>
                <wp:cNvGraphicFramePr/>
                <a:graphic xmlns:a="http://schemas.openxmlformats.org/drawingml/2006/main">
                  <a:graphicData uri="http://schemas.microsoft.com/office/word/2010/wordprocessingShape">
                    <wps:wsp>
                      <wps:cNvSpPr txBox="1"/>
                      <wps:spPr>
                        <a:xfrm>
                          <a:off x="0" y="0"/>
                          <a:ext cx="5758815" cy="733425"/>
                        </a:xfrm>
                        <a:prstGeom prst="rect">
                          <a:avLst/>
                        </a:prstGeom>
                        <a:solidFill>
                          <a:schemeClr val="lt1"/>
                        </a:solidFill>
                        <a:ln w="6350">
                          <a:solidFill>
                            <a:prstClr val="black"/>
                          </a:solidFill>
                        </a:ln>
                      </wps:spPr>
                      <wps:txbx>
                        <w:txbxContent>
                          <w:p w14:paraId="42CD1148" w14:textId="1F52F5DC" w:rsidR="0056377A" w:rsidRPr="008D79D6" w:rsidRDefault="0056377A" w:rsidP="008D79D6">
                            <w:pPr>
                              <w:pStyle w:val="Listenabsatz"/>
                              <w:numPr>
                                <w:ilvl w:val="0"/>
                                <w:numId w:val="24"/>
                              </w:numPr>
                              <w:spacing w:after="0" w:line="240" w:lineRule="auto"/>
                              <w:rPr>
                                <w:rFonts w:ascii="Arial" w:eastAsia="Times New Roman" w:hAnsi="Arial" w:cs="Arial"/>
                                <w:u w:val="single"/>
                                <w:lang w:eastAsia="de-DE"/>
                              </w:rPr>
                            </w:pPr>
                            <w:r w:rsidRPr="008D79D6">
                              <w:rPr>
                                <w:rFonts w:ascii="Arial" w:eastAsiaTheme="majorEastAsia" w:hAnsi="Arial" w:cs="Arial"/>
                                <w:b/>
                                <w:bCs/>
                                <w:u w:val="single"/>
                                <w:lang w:eastAsia="de-DE"/>
                              </w:rPr>
                              <w:t>Schlussphase:</w:t>
                            </w:r>
                          </w:p>
                          <w:p w14:paraId="501CD471" w14:textId="77777777" w:rsidR="0056377A" w:rsidRPr="00983B65" w:rsidRDefault="0056377A" w:rsidP="0056377A">
                            <w:pPr>
                              <w:numPr>
                                <w:ilvl w:val="0"/>
                                <w:numId w:val="16"/>
                              </w:numPr>
                              <w:spacing w:after="0" w:line="240" w:lineRule="auto"/>
                              <w:rPr>
                                <w:rFonts w:ascii="Arial" w:eastAsia="Times New Roman" w:hAnsi="Arial" w:cs="Arial"/>
                                <w:sz w:val="20"/>
                                <w:szCs w:val="20"/>
                                <w:lang w:eastAsia="de-DE"/>
                              </w:rPr>
                            </w:pPr>
                            <w:r w:rsidRPr="00983B65">
                              <w:rPr>
                                <w:rFonts w:ascii="Arial" w:eastAsia="Times New Roman" w:hAnsi="Arial" w:cs="Arial"/>
                                <w:sz w:val="20"/>
                                <w:szCs w:val="20"/>
                                <w:lang w:eastAsia="de-DE"/>
                              </w:rPr>
                              <w:t>Bezugsperson bleibt nicht mehr in der Einrichtung, ist aber telefonisch erreichbar</w:t>
                            </w:r>
                          </w:p>
                          <w:p w14:paraId="10CE0852" w14:textId="616C5064" w:rsidR="0056377A" w:rsidRDefault="0056377A" w:rsidP="008D79D6">
                            <w:pPr>
                              <w:pStyle w:val="Listenabsatz"/>
                              <w:numPr>
                                <w:ilvl w:val="0"/>
                                <w:numId w:val="16"/>
                              </w:numPr>
                            </w:pPr>
                            <w:r w:rsidRPr="008D79D6">
                              <w:rPr>
                                <w:rFonts w:ascii="Arial" w:eastAsia="Times New Roman" w:hAnsi="Arial" w:cs="Arial"/>
                                <w:sz w:val="20"/>
                                <w:szCs w:val="20"/>
                                <w:lang w:eastAsia="de-DE"/>
                              </w:rPr>
                              <w:t>Eingewöhnung gilt als abgeschlossen, wenn das Kind den Erzieher/-in als „sicheren Hafen“ akzeptiert und sich trösten lässt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05782E" id="Textfeld 8" o:spid="_x0000_s1029" type="#_x0000_t202" style="position:absolute;margin-left:0;margin-top:16.45pt;width:453.45pt;height:57.75pt;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" fillcolor="white [3201]" strokeweight=".5pt">
                <v:textbox>
                  <w:txbxContent>
                    <w:p w14:paraId="42CD1148" w14:textId="1F52F5DC" w:rsidR="0056377A" w:rsidRPr="008D79D6" w:rsidRDefault="0056377A" w:rsidP="008D79D6">
                      <w:pPr>
                        <w:pStyle w:val="Listenabsatz"/>
                        <w:numPr>
                          <w:ilvl w:val="0"/>
                          <w:numId w:val="24"/>
                        </w:numPr>
                        <w:spacing w:after="0" w:line="240" w:lineRule="auto"/>
                        <w:rPr>
                          <w:rFonts w:ascii="Arial" w:eastAsia="Times New Roman" w:hAnsi="Arial" w:cs="Arial"/>
                          <w:u w:val="single"/>
                          <w:lang w:eastAsia="de-DE"/>
                        </w:rPr>
                      </w:pPr>
                      <w:r w:rsidRPr="008D79D6">
                        <w:rPr>
                          <w:rFonts w:ascii="Arial" w:eastAsiaTheme="majorEastAsia" w:hAnsi="Arial" w:cs="Arial"/>
                          <w:b/>
                          <w:bCs/>
                          <w:u w:val="single"/>
                          <w:lang w:eastAsia="de-DE"/>
                        </w:rPr>
                        <w:t>Schlussphase:</w:t>
                      </w:r>
                    </w:p>
                    <w:p w14:paraId="501CD471" w14:textId="77777777" w:rsidR="0056377A" w:rsidRPr="00983B65" w:rsidRDefault="0056377A" w:rsidP="0056377A">
                      <w:pPr>
                        <w:numPr>
                          <w:ilvl w:val="0"/>
                          <w:numId w:val="16"/>
                        </w:numPr>
                        <w:spacing w:after="0" w:line="240" w:lineRule="auto"/>
                        <w:rPr>
                          <w:rFonts w:ascii="Arial" w:eastAsia="Times New Roman" w:hAnsi="Arial" w:cs="Arial"/>
                          <w:sz w:val="20"/>
                          <w:szCs w:val="20"/>
                          <w:lang w:eastAsia="de-DE"/>
                        </w:rPr>
                      </w:pPr>
                      <w:r w:rsidRPr="00983B65">
                        <w:rPr>
                          <w:rFonts w:ascii="Arial" w:eastAsia="Times New Roman" w:hAnsi="Arial" w:cs="Arial"/>
                          <w:sz w:val="20"/>
                          <w:szCs w:val="20"/>
                          <w:lang w:eastAsia="de-DE"/>
                        </w:rPr>
                        <w:t>Bezugsperson bleibt nicht mehr in der Einrichtung, ist aber telefonisch erreichbar</w:t>
                      </w:r>
                    </w:p>
                    <w:p w14:paraId="10CE0852" w14:textId="616C5064" w:rsidR="0056377A" w:rsidRDefault="0056377A" w:rsidP="008D79D6">
                      <w:pPr>
                        <w:pStyle w:val="Listenabsatz"/>
                        <w:numPr>
                          <w:ilvl w:val="0"/>
                          <w:numId w:val="16"/>
                        </w:numPr>
                      </w:pPr>
                      <w:r w:rsidRPr="008D79D6">
                        <w:rPr>
                          <w:rFonts w:ascii="Arial" w:eastAsia="Times New Roman" w:hAnsi="Arial" w:cs="Arial"/>
                          <w:sz w:val="20"/>
                          <w:szCs w:val="20"/>
                          <w:lang w:eastAsia="de-DE"/>
                        </w:rPr>
                        <w:t>Eingewöhnung gilt als abgeschlossen, wenn das Kind den Erzieher/-in als „sicheren Hafen“ akzeptiert und sich trösten lässt</w:t>
                      </w:r>
                    </w:p>
                  </w:txbxContent>
                </v:textbox>
                <w10:wrap anchorx="margin"/>
              </v:shape>
            </w:pict>
          </mc:Fallback>
        </mc:AlternateContent>
      </w:r>
    </w:p>
    <w:p w14:paraId="14C95063" w14:textId="77777777" w:rsidR="00983B65" w:rsidRPr="00983B65" w:rsidRDefault="00983B65" w:rsidP="00983B65">
      <w:pPr>
        <w:rPr>
          <w:rFonts w:ascii="Arial" w:hAnsi="Arial" w:cs="Arial"/>
          <w:bCs/>
          <w:sz w:val="20"/>
          <w:szCs w:val="20"/>
        </w:rPr>
      </w:pPr>
    </w:p>
    <w:p w14:paraId="2F2F37B8" w14:textId="77777777" w:rsidR="00983B65" w:rsidRPr="00983B65" w:rsidRDefault="00983B65" w:rsidP="00983B65">
      <w:pPr>
        <w:rPr>
          <w:rFonts w:ascii="Arial" w:hAnsi="Arial" w:cs="Arial"/>
          <w:bCs/>
          <w:sz w:val="20"/>
          <w:szCs w:val="20"/>
        </w:rPr>
      </w:pPr>
    </w:p>
    <w:p w14:paraId="17203643" w14:textId="77777777" w:rsidR="00983B65" w:rsidRPr="00983B65" w:rsidRDefault="00983B65" w:rsidP="008D79D6">
      <w:pPr>
        <w:spacing w:after="0" w:line="240" w:lineRule="auto"/>
        <w:contextualSpacing/>
        <w:rPr>
          <w:rFonts w:ascii="Arial" w:hAnsi="Arial" w:cs="Arial"/>
          <w:b/>
          <w:bCs/>
          <w:kern w:val="2"/>
          <w:sz w:val="28"/>
          <w:szCs w:val="28"/>
          <w14:ligatures w14:val="standardContextual"/>
        </w:rPr>
      </w:pPr>
    </w:p>
    <w:p w14:paraId="240FB66C" w14:textId="77777777" w:rsidR="00983B65" w:rsidRDefault="00983B65" w:rsidP="008D79D6">
      <w:pPr>
        <w:spacing w:after="0" w:line="240" w:lineRule="auto"/>
        <w:rPr>
          <w:rFonts w:ascii="Arial" w:hAnsi="Arial" w:cs="Arial"/>
          <w:bCs/>
          <w:sz w:val="20"/>
          <w:szCs w:val="20"/>
        </w:rPr>
      </w:pPr>
      <w:r w:rsidRPr="006E1881">
        <w:rPr>
          <w:rFonts w:ascii="Arial" w:hAnsi="Arial" w:cs="Arial"/>
          <w:bCs/>
          <w:sz w:val="20"/>
          <w:szCs w:val="20"/>
        </w:rPr>
        <w:t xml:space="preserve">Quelle: Eigene Darstellung </w:t>
      </w:r>
    </w:p>
    <w:p w14:paraId="79B8C60F" w14:textId="77777777" w:rsidR="00956412" w:rsidRDefault="00956412" w:rsidP="008D79D6">
      <w:pPr>
        <w:spacing w:after="0" w:line="240" w:lineRule="auto"/>
        <w:rPr>
          <w:rFonts w:ascii="Arial" w:hAnsi="Arial" w:cs="Arial"/>
          <w:bCs/>
          <w:sz w:val="20"/>
          <w:szCs w:val="20"/>
        </w:rPr>
      </w:pPr>
    </w:p>
    <w:p w14:paraId="6A5F24FF" w14:textId="77777777" w:rsidR="00956412" w:rsidRDefault="00956412" w:rsidP="008D79D6">
      <w:pPr>
        <w:spacing w:after="0" w:line="240" w:lineRule="auto"/>
        <w:rPr>
          <w:rFonts w:ascii="Arial" w:hAnsi="Arial" w:cs="Arial"/>
          <w:bCs/>
          <w:sz w:val="20"/>
          <w:szCs w:val="20"/>
        </w:rPr>
      </w:pPr>
    </w:p>
    <w:p w14:paraId="34411538" w14:textId="77777777" w:rsidR="00956412" w:rsidRDefault="00956412" w:rsidP="008D79D6">
      <w:pPr>
        <w:spacing w:after="0" w:line="240" w:lineRule="auto"/>
        <w:rPr>
          <w:rFonts w:ascii="Arial" w:hAnsi="Arial" w:cs="Arial"/>
          <w:bCs/>
          <w:sz w:val="20"/>
          <w:szCs w:val="20"/>
        </w:rPr>
      </w:pPr>
    </w:p>
    <w:p w14:paraId="569FCAFF" w14:textId="77777777" w:rsidR="00956412" w:rsidRDefault="00956412" w:rsidP="008D79D6">
      <w:pPr>
        <w:spacing w:after="0" w:line="240" w:lineRule="auto"/>
        <w:rPr>
          <w:rFonts w:ascii="Arial" w:hAnsi="Arial" w:cs="Arial"/>
          <w:bCs/>
          <w:sz w:val="20"/>
          <w:szCs w:val="20"/>
        </w:rPr>
      </w:pPr>
    </w:p>
    <w:p w14:paraId="448F0DE1" w14:textId="77777777" w:rsidR="00956412" w:rsidRDefault="00956412" w:rsidP="008D79D6">
      <w:pPr>
        <w:spacing w:after="0" w:line="240" w:lineRule="auto"/>
        <w:rPr>
          <w:rFonts w:ascii="Arial" w:hAnsi="Arial" w:cs="Arial"/>
          <w:bCs/>
          <w:sz w:val="20"/>
          <w:szCs w:val="20"/>
        </w:rPr>
      </w:pPr>
    </w:p>
    <w:p w14:paraId="362ECD67" w14:textId="77777777" w:rsidR="008D79D6" w:rsidRPr="006E1881" w:rsidRDefault="008D79D6" w:rsidP="008D79D6">
      <w:pPr>
        <w:spacing w:after="0" w:line="240" w:lineRule="auto"/>
        <w:rPr>
          <w:rFonts w:ascii="Arial" w:hAnsi="Arial" w:cs="Arial"/>
          <w:bCs/>
          <w:sz w:val="20"/>
          <w:szCs w:val="20"/>
        </w:rPr>
      </w:pPr>
    </w:p>
    <w:p w14:paraId="3F47A47D" w14:textId="77777777" w:rsidR="00481744" w:rsidRPr="006E1881" w:rsidRDefault="00481744" w:rsidP="00481744">
      <w:pPr>
        <w:pStyle w:val="Listenabsatz"/>
        <w:numPr>
          <w:ilvl w:val="0"/>
          <w:numId w:val="3"/>
        </w:numPr>
        <w:rPr>
          <w:rFonts w:ascii="Arial" w:hAnsi="Arial" w:cs="Arial"/>
          <w:b/>
          <w:bCs/>
          <w:sz w:val="24"/>
          <w:szCs w:val="24"/>
          <w:u w:val="single"/>
        </w:rPr>
      </w:pPr>
      <w:r w:rsidRPr="006E1881">
        <w:rPr>
          <w:rFonts w:ascii="Arial" w:hAnsi="Arial" w:cs="Arial"/>
          <w:b/>
          <w:bCs/>
          <w:sz w:val="24"/>
          <w:szCs w:val="24"/>
          <w:u w:val="single"/>
        </w:rPr>
        <w:lastRenderedPageBreak/>
        <w:t>Leitfaden für die Eingewöhnung</w:t>
      </w:r>
    </w:p>
    <w:p w14:paraId="3A7E1432" w14:textId="64DF4B6B" w:rsidR="00481744" w:rsidRPr="00866D76" w:rsidRDefault="001B07E0" w:rsidP="00481744">
      <w:pPr>
        <w:rPr>
          <w:rFonts w:ascii="Arial" w:hAnsi="Arial" w:cs="Arial"/>
          <w:b/>
          <w:bCs/>
          <w:sz w:val="24"/>
          <w:szCs w:val="24"/>
        </w:rPr>
      </w:pPr>
      <w:r>
        <w:rPr>
          <w:noProof/>
        </w:rPr>
        <w:drawing>
          <wp:anchor distT="0" distB="0" distL="114300" distR="114300" simplePos="0" relativeHeight="251680768" behindDoc="1" locked="0" layoutInCell="1" allowOverlap="1" wp14:anchorId="13A085E7" wp14:editId="53198E29">
            <wp:simplePos x="0" y="0"/>
            <wp:positionH relativeFrom="margin">
              <wp:align>right</wp:align>
            </wp:positionH>
            <wp:positionV relativeFrom="paragraph">
              <wp:posOffset>280035</wp:posOffset>
            </wp:positionV>
            <wp:extent cx="1945640" cy="2151380"/>
            <wp:effectExtent l="0" t="7620" r="8890" b="8890"/>
            <wp:wrapTight wrapText="bothSides">
              <wp:wrapPolygon edited="0">
                <wp:start x="-85" y="21523"/>
                <wp:lineTo x="21487" y="21523"/>
                <wp:lineTo x="21487" y="102"/>
                <wp:lineTo x="-85" y="102"/>
                <wp:lineTo x="-85" y="21523"/>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529" t="5613" r="18310" b="5687"/>
                    <a:stretch>
                      <a:fillRect/>
                    </a:stretch>
                  </pic:blipFill>
                  <pic:spPr bwMode="auto">
                    <a:xfrm rot="5400000">
                      <a:off x="0" y="0"/>
                      <a:ext cx="1945640" cy="2151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1744" w:rsidRPr="00866D76">
        <w:rPr>
          <w:rFonts w:ascii="Arial" w:hAnsi="Arial" w:cs="Arial"/>
          <w:b/>
          <w:bCs/>
          <w:sz w:val="24"/>
          <w:szCs w:val="24"/>
        </w:rPr>
        <w:t>Tipps &amp; Tricks für die Eltern vor der Eingewöhnung</w:t>
      </w:r>
    </w:p>
    <w:p w14:paraId="65507205" w14:textId="7DE8BE73" w:rsidR="00E96FD2" w:rsidRPr="00E96FD2" w:rsidRDefault="00E96FD2" w:rsidP="001B07E0">
      <w:pPr>
        <w:pStyle w:val="StandardWeb"/>
        <w:numPr>
          <w:ilvl w:val="0"/>
          <w:numId w:val="22"/>
        </w:numPr>
        <w:jc w:val="both"/>
        <w:rPr>
          <w:rFonts w:ascii="Arial" w:hAnsi="Arial" w:cs="Arial"/>
          <w:sz w:val="22"/>
          <w:szCs w:val="22"/>
        </w:rPr>
      </w:pPr>
      <w:r w:rsidRPr="00E96FD2">
        <w:rPr>
          <w:rFonts w:ascii="Arial" w:hAnsi="Arial" w:cs="Arial"/>
          <w:sz w:val="22"/>
          <w:szCs w:val="22"/>
        </w:rPr>
        <w:t>Ihre Haltung zum Krippenstart ist entscheidend: Seien Sie positiv und offen, denn Ihr Kind nimmt Ihre Gefühle wahr.</w:t>
      </w:r>
    </w:p>
    <w:p w14:paraId="424DCE22" w14:textId="276C172D" w:rsidR="00E96FD2" w:rsidRPr="00E96FD2" w:rsidRDefault="00E96FD2" w:rsidP="001B07E0">
      <w:pPr>
        <w:numPr>
          <w:ilvl w:val="0"/>
          <w:numId w:val="22"/>
        </w:numPr>
        <w:contextualSpacing/>
        <w:jc w:val="both"/>
        <w:rPr>
          <w:rFonts w:ascii="Arial" w:hAnsi="Arial" w:cs="Arial"/>
          <w:kern w:val="2"/>
          <w14:ligatures w14:val="standardContextual"/>
        </w:rPr>
      </w:pPr>
      <w:r w:rsidRPr="00E96FD2">
        <w:rPr>
          <w:rFonts w:ascii="Arial" w:hAnsi="Arial" w:cs="Arial"/>
        </w:rPr>
        <w:t>Planen Sie für die Eingewöhnung genügend Zeit ein, da Stress und Druck den Prozess negativ beeinflussen</w:t>
      </w:r>
      <w:r w:rsidRPr="00E96FD2">
        <w:rPr>
          <w:rFonts w:ascii="Arial" w:hAnsi="Arial" w:cs="Arial"/>
        </w:rPr>
        <w:t>.</w:t>
      </w:r>
    </w:p>
    <w:p w14:paraId="433D1B89" w14:textId="39B01788" w:rsidR="00E96FD2" w:rsidRPr="00E96FD2" w:rsidRDefault="00E96FD2" w:rsidP="001B07E0">
      <w:pPr>
        <w:numPr>
          <w:ilvl w:val="0"/>
          <w:numId w:val="22"/>
        </w:numPr>
        <w:contextualSpacing/>
        <w:jc w:val="both"/>
        <w:rPr>
          <w:rFonts w:ascii="Arial" w:hAnsi="Arial" w:cs="Arial"/>
          <w:kern w:val="2"/>
          <w14:ligatures w14:val="standardContextual"/>
        </w:rPr>
      </w:pPr>
      <w:r w:rsidRPr="00E96FD2">
        <w:rPr>
          <w:rFonts w:ascii="Arial" w:hAnsi="Arial" w:cs="Arial"/>
        </w:rPr>
        <w:t>Schauen Sie altersgerechte Bilderbücher über die Krippe an und sprechen Sie gemeinsam mit Ihrem Kind darüber</w:t>
      </w:r>
      <w:r>
        <w:rPr>
          <w:rFonts w:ascii="Arial" w:hAnsi="Arial" w:cs="Arial"/>
        </w:rPr>
        <w:t>.</w:t>
      </w:r>
    </w:p>
    <w:p w14:paraId="3D744DE7" w14:textId="1F3B979C" w:rsidR="00E96FD2" w:rsidRPr="00E96FD2" w:rsidRDefault="00E96FD2" w:rsidP="001B07E0">
      <w:pPr>
        <w:numPr>
          <w:ilvl w:val="0"/>
          <w:numId w:val="22"/>
        </w:numPr>
        <w:contextualSpacing/>
        <w:jc w:val="both"/>
        <w:rPr>
          <w:rFonts w:ascii="Arial" w:hAnsi="Arial" w:cs="Arial"/>
          <w:kern w:val="2"/>
          <w14:ligatures w14:val="standardContextual"/>
        </w:rPr>
      </w:pPr>
      <w:r w:rsidRPr="00E96FD2">
        <w:rPr>
          <w:rFonts w:ascii="Arial" w:hAnsi="Arial" w:cs="Arial"/>
        </w:rPr>
        <w:t>Sehen Sie mit Ihrem Kind vor der Eingewöhnung unseren Portfolioordner durch. So lernt es die Räume und uns Erzieher/-innen kennen und bekommt Sicherheit</w:t>
      </w:r>
    </w:p>
    <w:p w14:paraId="7E288680" w14:textId="26134978" w:rsidR="00E96FD2" w:rsidRPr="00E96FD2" w:rsidRDefault="00E96FD2" w:rsidP="001B07E0">
      <w:pPr>
        <w:numPr>
          <w:ilvl w:val="0"/>
          <w:numId w:val="22"/>
        </w:numPr>
        <w:contextualSpacing/>
        <w:jc w:val="both"/>
        <w:rPr>
          <w:rFonts w:ascii="Arial" w:hAnsi="Arial" w:cs="Arial"/>
          <w:kern w:val="2"/>
          <w14:ligatures w14:val="standardContextual"/>
        </w:rPr>
      </w:pPr>
      <w:r w:rsidRPr="00E96FD2">
        <w:rPr>
          <w:rFonts w:ascii="Arial" w:hAnsi="Arial" w:cs="Arial"/>
        </w:rPr>
        <w:t xml:space="preserve">Gestalten Sie mit Ihrem Kind ein Ich-Buch. Es dient als vertrautes </w:t>
      </w:r>
      <w:proofErr w:type="spellStart"/>
      <w:r w:rsidRPr="00E96FD2">
        <w:rPr>
          <w:rFonts w:ascii="Arial" w:hAnsi="Arial" w:cs="Arial"/>
        </w:rPr>
        <w:t>Trösterli</w:t>
      </w:r>
      <w:proofErr w:type="spellEnd"/>
      <w:r w:rsidRPr="00E96FD2">
        <w:rPr>
          <w:rFonts w:ascii="Arial" w:hAnsi="Arial" w:cs="Arial"/>
        </w:rPr>
        <w:t xml:space="preserve"> und unterstützt bei Trennungsschmerz.</w:t>
      </w:r>
    </w:p>
    <w:p w14:paraId="43DB4B74" w14:textId="51FDE70E" w:rsidR="001B07E0" w:rsidRPr="001B07E0" w:rsidRDefault="00E96FD2" w:rsidP="001B07E0">
      <w:pPr>
        <w:numPr>
          <w:ilvl w:val="0"/>
          <w:numId w:val="22"/>
        </w:numPr>
        <w:contextualSpacing/>
        <w:jc w:val="both"/>
        <w:rPr>
          <w:rFonts w:ascii="Arial" w:hAnsi="Arial" w:cs="Arial"/>
          <w:kern w:val="2"/>
          <w14:ligatures w14:val="standardContextual"/>
        </w:rPr>
      </w:pPr>
      <w:r w:rsidRPr="00E96FD2">
        <w:rPr>
          <w:rFonts w:ascii="Arial" w:hAnsi="Arial" w:cs="Arial"/>
        </w:rPr>
        <w:t>Geben Sie uns ausführliche Informationen zu den Besonderheiten Ihres Kindes, z. B. Lieblingsspiele oder Beruhigungsmöglichkeiten.</w:t>
      </w:r>
      <w:r w:rsidR="001B07E0">
        <w:rPr>
          <w:rFonts w:ascii="Arial" w:hAnsi="Arial" w:cs="Arial"/>
        </w:rPr>
        <w:tab/>
      </w:r>
      <w:r w:rsidR="001B07E0">
        <w:rPr>
          <w:rFonts w:ascii="Arial" w:hAnsi="Arial" w:cs="Arial"/>
        </w:rPr>
        <w:tab/>
        <w:t>Beispiel: Ich-Buch</w:t>
      </w:r>
    </w:p>
    <w:p w14:paraId="6D3BC63D" w14:textId="77777777" w:rsidR="001B07E0" w:rsidRDefault="001B07E0" w:rsidP="00481744">
      <w:pPr>
        <w:rPr>
          <w:rFonts w:ascii="Arial" w:hAnsi="Arial" w:cs="Arial"/>
          <w:b/>
          <w:bCs/>
          <w:kern w:val="2"/>
          <w:sz w:val="24"/>
          <w:szCs w:val="24"/>
          <w14:ligatures w14:val="standardContextual"/>
        </w:rPr>
      </w:pPr>
    </w:p>
    <w:p w14:paraId="0A16D8A3" w14:textId="29311297" w:rsidR="00481744" w:rsidRPr="006B1AE0" w:rsidRDefault="00481744" w:rsidP="00481744">
      <w:pPr>
        <w:rPr>
          <w:rFonts w:ascii="Arial" w:hAnsi="Arial" w:cs="Arial"/>
          <w:b/>
          <w:bCs/>
          <w:kern w:val="2"/>
          <w:sz w:val="24"/>
          <w:szCs w:val="24"/>
          <w14:ligatures w14:val="standardContextual"/>
        </w:rPr>
      </w:pPr>
      <w:r w:rsidRPr="006B1AE0">
        <w:rPr>
          <w:rFonts w:ascii="Arial" w:hAnsi="Arial" w:cs="Arial"/>
          <w:b/>
          <w:bCs/>
          <w:kern w:val="2"/>
          <w:sz w:val="24"/>
          <w:szCs w:val="24"/>
          <w14:ligatures w14:val="standardContextual"/>
        </w:rPr>
        <w:t>Tipps &amp; Tricks für die Eltern während der Eingewöhnung</w:t>
      </w:r>
    </w:p>
    <w:p w14:paraId="2849BECE" w14:textId="0D1430D2" w:rsidR="00E96FD2" w:rsidRPr="00360DCE" w:rsidRDefault="00E96FD2" w:rsidP="001B07E0">
      <w:pPr>
        <w:numPr>
          <w:ilvl w:val="0"/>
          <w:numId w:val="23"/>
        </w:numPr>
        <w:contextualSpacing/>
        <w:jc w:val="both"/>
        <w:rPr>
          <w:rFonts w:ascii="Arial" w:hAnsi="Arial" w:cs="Arial"/>
          <w:kern w:val="2"/>
          <w14:ligatures w14:val="standardContextual"/>
        </w:rPr>
      </w:pPr>
      <w:r w:rsidRPr="00360DCE">
        <w:rPr>
          <w:rFonts w:ascii="Arial" w:hAnsi="Arial" w:cs="Arial"/>
        </w:rPr>
        <w:t xml:space="preserve">Ein Übergangsobjekt oder </w:t>
      </w:r>
      <w:proofErr w:type="spellStart"/>
      <w:r w:rsidRPr="00360DCE">
        <w:rPr>
          <w:rFonts w:ascii="Arial" w:hAnsi="Arial" w:cs="Arial"/>
        </w:rPr>
        <w:t>Trösterli</w:t>
      </w:r>
      <w:proofErr w:type="spellEnd"/>
      <w:r w:rsidRPr="00360DCE">
        <w:rPr>
          <w:rFonts w:ascii="Arial" w:hAnsi="Arial" w:cs="Arial"/>
        </w:rPr>
        <w:t xml:space="preserve"> (z. B. Schnuller, </w:t>
      </w:r>
      <w:proofErr w:type="spellStart"/>
      <w:r w:rsidRPr="00360DCE">
        <w:rPr>
          <w:rFonts w:ascii="Arial" w:hAnsi="Arial" w:cs="Arial"/>
        </w:rPr>
        <w:t>Schnuffeltuch</w:t>
      </w:r>
      <w:proofErr w:type="spellEnd"/>
      <w:r w:rsidRPr="00360DCE">
        <w:rPr>
          <w:rFonts w:ascii="Arial" w:hAnsi="Arial" w:cs="Arial"/>
        </w:rPr>
        <w:t>, Kuscheltier) ist wichtig, da es Sicherheit gibt und den Einstieg erleichtert.</w:t>
      </w:r>
    </w:p>
    <w:p w14:paraId="4FE6E301" w14:textId="3BDE9171" w:rsidR="00E96FD2" w:rsidRPr="00360DCE" w:rsidRDefault="00E96FD2" w:rsidP="001B07E0">
      <w:pPr>
        <w:numPr>
          <w:ilvl w:val="0"/>
          <w:numId w:val="23"/>
        </w:numPr>
        <w:contextualSpacing/>
        <w:jc w:val="both"/>
        <w:rPr>
          <w:rFonts w:ascii="Arial" w:hAnsi="Arial" w:cs="Arial"/>
          <w:kern w:val="2"/>
          <w14:ligatures w14:val="standardContextual"/>
        </w:rPr>
      </w:pPr>
      <w:r w:rsidRPr="00360DCE">
        <w:rPr>
          <w:rFonts w:ascii="Arial" w:hAnsi="Arial" w:cs="Arial"/>
        </w:rPr>
        <w:t>Ermutigen Sie Ihr Kind, den Gruppenraum und die Spielsachen selbstständig zu erkunden.</w:t>
      </w:r>
    </w:p>
    <w:p w14:paraId="28BCDFE9" w14:textId="77A3D5D9" w:rsidR="00E96FD2" w:rsidRPr="00360DCE" w:rsidRDefault="00E96FD2" w:rsidP="001B07E0">
      <w:pPr>
        <w:numPr>
          <w:ilvl w:val="0"/>
          <w:numId w:val="23"/>
        </w:numPr>
        <w:contextualSpacing/>
        <w:jc w:val="both"/>
        <w:rPr>
          <w:rFonts w:ascii="Arial" w:hAnsi="Arial" w:cs="Arial"/>
          <w:kern w:val="2"/>
          <w14:ligatures w14:val="standardContextual"/>
        </w:rPr>
      </w:pPr>
      <w:r w:rsidRPr="00360DCE">
        <w:rPr>
          <w:rFonts w:ascii="Arial" w:hAnsi="Arial" w:cs="Arial"/>
        </w:rPr>
        <w:t>Wenn Ihr Kind Nähe sucht, ist das normal. Sie sind der „sichere Hafen“ und geben Sicherheit. Ihr Kind entfernt sich selbstständig, wenn es bereit ist.</w:t>
      </w:r>
    </w:p>
    <w:p w14:paraId="094AE855" w14:textId="4B91ED1F" w:rsidR="00E96FD2" w:rsidRPr="00360DCE" w:rsidRDefault="00E96FD2" w:rsidP="001B07E0">
      <w:pPr>
        <w:numPr>
          <w:ilvl w:val="0"/>
          <w:numId w:val="23"/>
        </w:numPr>
        <w:contextualSpacing/>
        <w:jc w:val="both"/>
        <w:rPr>
          <w:rFonts w:ascii="Arial" w:hAnsi="Arial" w:cs="Arial"/>
          <w:kern w:val="2"/>
          <w14:ligatures w14:val="standardContextual"/>
        </w:rPr>
      </w:pPr>
      <w:r w:rsidRPr="00360DCE">
        <w:rPr>
          <w:rFonts w:ascii="Arial" w:hAnsi="Arial" w:cs="Arial"/>
        </w:rPr>
        <w:t>Gehen Sie auf das ein, was gerade passiert, und bleiben Sie offen für kurzfristige Veränderungen im Ablösungsprozess</w:t>
      </w:r>
    </w:p>
    <w:p w14:paraId="2D23FCBD" w14:textId="0125FF67" w:rsidR="00E96FD2" w:rsidRPr="00360DCE" w:rsidRDefault="00E96FD2" w:rsidP="001B07E0">
      <w:pPr>
        <w:numPr>
          <w:ilvl w:val="0"/>
          <w:numId w:val="23"/>
        </w:numPr>
        <w:contextualSpacing/>
        <w:jc w:val="both"/>
        <w:rPr>
          <w:rFonts w:ascii="Arial" w:hAnsi="Arial" w:cs="Arial"/>
          <w:kern w:val="2"/>
          <w14:ligatures w14:val="standardContextual"/>
        </w:rPr>
      </w:pPr>
      <w:r w:rsidRPr="00360DCE">
        <w:rPr>
          <w:rFonts w:ascii="Arial" w:hAnsi="Arial" w:cs="Arial"/>
        </w:rPr>
        <w:t>Verhalten Sie sich im Gruppenraum passiv und abwartend, damit wir den Kontakt zu Ihrem Kind aufbauen können</w:t>
      </w:r>
    </w:p>
    <w:p w14:paraId="6856FF87" w14:textId="78D83B9D" w:rsidR="00E96FD2" w:rsidRPr="00360DCE" w:rsidRDefault="00E96FD2" w:rsidP="001B07E0">
      <w:pPr>
        <w:numPr>
          <w:ilvl w:val="0"/>
          <w:numId w:val="23"/>
        </w:numPr>
        <w:contextualSpacing/>
        <w:jc w:val="both"/>
        <w:rPr>
          <w:rFonts w:ascii="Arial" w:hAnsi="Arial" w:cs="Arial"/>
          <w:kern w:val="2"/>
          <w14:ligatures w14:val="standardContextual"/>
        </w:rPr>
      </w:pPr>
      <w:r w:rsidRPr="00360DCE">
        <w:rPr>
          <w:rFonts w:ascii="Arial" w:hAnsi="Arial" w:cs="Arial"/>
        </w:rPr>
        <w:t>Konzentrieren Sie sich ausschließlich auf Ihr Kind, um Eifersucht zu vermeiden</w:t>
      </w:r>
      <w:r w:rsidRPr="00360DCE">
        <w:rPr>
          <w:rFonts w:ascii="Arial" w:hAnsi="Arial" w:cs="Arial"/>
        </w:rPr>
        <w:t>.</w:t>
      </w:r>
    </w:p>
    <w:p w14:paraId="4679696C" w14:textId="4C4BC3DC" w:rsidR="00E96FD2" w:rsidRPr="00360DCE" w:rsidRDefault="00E96FD2" w:rsidP="001B07E0">
      <w:pPr>
        <w:numPr>
          <w:ilvl w:val="0"/>
          <w:numId w:val="23"/>
        </w:numPr>
        <w:contextualSpacing/>
        <w:jc w:val="both"/>
        <w:rPr>
          <w:rFonts w:ascii="Arial" w:hAnsi="Arial" w:cs="Arial"/>
          <w:kern w:val="2"/>
          <w14:ligatures w14:val="standardContextual"/>
        </w:rPr>
      </w:pPr>
      <w:r w:rsidRPr="00360DCE">
        <w:rPr>
          <w:rFonts w:ascii="Arial" w:hAnsi="Arial" w:cs="Arial"/>
        </w:rPr>
        <w:t>Ihre privaten Gegenstände, wie Taschen, bleiben im Personalzimmer und dürfen nicht in den Gruppenraum mitgebracht werden</w:t>
      </w:r>
    </w:p>
    <w:p w14:paraId="40249661" w14:textId="136EA77B" w:rsidR="00E96FD2" w:rsidRPr="00360DCE" w:rsidRDefault="00E96FD2" w:rsidP="001B07E0">
      <w:pPr>
        <w:numPr>
          <w:ilvl w:val="0"/>
          <w:numId w:val="23"/>
        </w:numPr>
        <w:contextualSpacing/>
        <w:jc w:val="both"/>
        <w:rPr>
          <w:rFonts w:ascii="Arial" w:hAnsi="Arial" w:cs="Arial"/>
          <w:kern w:val="2"/>
          <w14:ligatures w14:val="standardContextual"/>
        </w:rPr>
      </w:pPr>
      <w:r w:rsidRPr="00360DCE">
        <w:rPr>
          <w:rFonts w:ascii="Arial" w:hAnsi="Arial" w:cs="Arial"/>
        </w:rPr>
        <w:t>Handys und Zeitschriften bleiben während der Eingewöhnung im Personalzimmer. Ihre Aufmerksamkeit gilt vollständig Ihrem Kind</w:t>
      </w:r>
    </w:p>
    <w:p w14:paraId="2B73855E" w14:textId="36CFC13C" w:rsidR="00E96FD2" w:rsidRPr="00360DCE" w:rsidRDefault="00E96FD2" w:rsidP="001B07E0">
      <w:pPr>
        <w:numPr>
          <w:ilvl w:val="0"/>
          <w:numId w:val="23"/>
        </w:numPr>
        <w:spacing w:after="0" w:line="240" w:lineRule="auto"/>
        <w:ind w:left="357" w:hanging="357"/>
        <w:contextualSpacing/>
        <w:jc w:val="both"/>
        <w:rPr>
          <w:rFonts w:ascii="Arial" w:hAnsi="Arial" w:cs="Arial"/>
          <w:kern w:val="2"/>
          <w14:ligatures w14:val="standardContextual"/>
        </w:rPr>
      </w:pPr>
      <w:r w:rsidRPr="00360DCE">
        <w:rPr>
          <w:rFonts w:ascii="Arial" w:hAnsi="Arial" w:cs="Arial"/>
        </w:rPr>
        <w:t>Jedes Kind reagiert unterschiedlich auf neue Situationen – das ist gut so. Jedes Kind ist individuell und hat seinen eigenen Rhythmus.</w:t>
      </w:r>
    </w:p>
    <w:p w14:paraId="6B040D09" w14:textId="14E7A4F1" w:rsidR="00E96FD2" w:rsidRPr="00360DCE" w:rsidRDefault="00E96FD2" w:rsidP="001B07E0">
      <w:pPr>
        <w:pStyle w:val="StandardWeb"/>
        <w:numPr>
          <w:ilvl w:val="0"/>
          <w:numId w:val="23"/>
        </w:numPr>
        <w:spacing w:before="0" w:beforeAutospacing="0" w:after="0" w:afterAutospacing="0"/>
        <w:ind w:left="357" w:hanging="357"/>
        <w:jc w:val="both"/>
        <w:rPr>
          <w:rFonts w:ascii="Arial" w:hAnsi="Arial" w:cs="Arial"/>
          <w:sz w:val="22"/>
          <w:szCs w:val="22"/>
        </w:rPr>
      </w:pPr>
      <w:r w:rsidRPr="00360DCE">
        <w:rPr>
          <w:rFonts w:ascii="Arial" w:hAnsi="Arial" w:cs="Arial"/>
          <w:sz w:val="22"/>
          <w:szCs w:val="22"/>
        </w:rPr>
        <w:t>Verabschieden Sie sich immer von Ihrem Kind, denn es vertraut auf Ihre Sicherheit.</w:t>
      </w:r>
    </w:p>
    <w:p w14:paraId="54B78B61" w14:textId="6472AAF4" w:rsidR="00E96FD2" w:rsidRPr="00360DCE" w:rsidRDefault="00E96FD2" w:rsidP="001B07E0">
      <w:pPr>
        <w:numPr>
          <w:ilvl w:val="0"/>
          <w:numId w:val="23"/>
        </w:numPr>
        <w:spacing w:after="0" w:line="240" w:lineRule="auto"/>
        <w:ind w:left="357" w:hanging="357"/>
        <w:contextualSpacing/>
        <w:jc w:val="both"/>
        <w:rPr>
          <w:rFonts w:ascii="Arial" w:hAnsi="Arial" w:cs="Arial"/>
          <w:kern w:val="2"/>
          <w14:ligatures w14:val="standardContextual"/>
        </w:rPr>
      </w:pPr>
      <w:r w:rsidRPr="00360DCE">
        <w:rPr>
          <w:rFonts w:ascii="Arial" w:hAnsi="Arial" w:cs="Arial"/>
        </w:rPr>
        <w:t>Gestalten Sie ein liebevolles Abschiedsritual, z. B. eine Umarmung oder ein Küsschen.</w:t>
      </w:r>
    </w:p>
    <w:p w14:paraId="558C9F5C" w14:textId="018493C9" w:rsidR="00E96FD2" w:rsidRPr="00360DCE" w:rsidRDefault="00E96FD2" w:rsidP="001B07E0">
      <w:pPr>
        <w:numPr>
          <w:ilvl w:val="0"/>
          <w:numId w:val="23"/>
        </w:numPr>
        <w:spacing w:after="0" w:line="240" w:lineRule="auto"/>
        <w:ind w:left="357" w:hanging="357"/>
        <w:contextualSpacing/>
        <w:jc w:val="both"/>
        <w:rPr>
          <w:rFonts w:ascii="Arial" w:hAnsi="Arial" w:cs="Arial"/>
          <w:kern w:val="2"/>
          <w14:ligatures w14:val="standardContextual"/>
        </w:rPr>
      </w:pPr>
      <w:r w:rsidRPr="00360DCE">
        <w:rPr>
          <w:rFonts w:ascii="Arial" w:hAnsi="Arial" w:cs="Arial"/>
        </w:rPr>
        <w:t>Eine kurze, klare Verabschiedung reduziert Trennungsschmerz und Sehnsucht, auch wenn es schwerfällt</w:t>
      </w:r>
      <w:r w:rsidR="00E76AD7">
        <w:rPr>
          <w:rFonts w:ascii="Arial" w:hAnsi="Arial" w:cs="Arial"/>
        </w:rPr>
        <w:t>.</w:t>
      </w:r>
    </w:p>
    <w:p w14:paraId="566201C8" w14:textId="575DEF8E" w:rsidR="00E96FD2" w:rsidRPr="00360DCE" w:rsidRDefault="00E96FD2" w:rsidP="001B07E0">
      <w:pPr>
        <w:numPr>
          <w:ilvl w:val="0"/>
          <w:numId w:val="23"/>
        </w:numPr>
        <w:contextualSpacing/>
        <w:jc w:val="both"/>
        <w:rPr>
          <w:rFonts w:ascii="Arial" w:hAnsi="Arial" w:cs="Arial"/>
          <w:kern w:val="2"/>
          <w14:ligatures w14:val="standardContextual"/>
        </w:rPr>
      </w:pPr>
      <w:r w:rsidRPr="00360DCE">
        <w:rPr>
          <w:rFonts w:ascii="Arial" w:hAnsi="Arial" w:cs="Arial"/>
        </w:rPr>
        <w:t>Geben Sie uns Ihr Kind beim Bringen in die Hand, damit es Vertrauen aufbauen kann.</w:t>
      </w:r>
    </w:p>
    <w:p w14:paraId="3D79E07D" w14:textId="7B5808E2" w:rsidR="00E96FD2" w:rsidRPr="00360DCE" w:rsidRDefault="00E96FD2" w:rsidP="001B07E0">
      <w:pPr>
        <w:numPr>
          <w:ilvl w:val="0"/>
          <w:numId w:val="23"/>
        </w:numPr>
        <w:contextualSpacing/>
        <w:jc w:val="both"/>
        <w:rPr>
          <w:rFonts w:ascii="Arial" w:hAnsi="Arial" w:cs="Arial"/>
          <w:kern w:val="2"/>
          <w14:ligatures w14:val="standardContextual"/>
        </w:rPr>
      </w:pPr>
      <w:r w:rsidRPr="00360DCE">
        <w:rPr>
          <w:rFonts w:ascii="Arial" w:hAnsi="Arial" w:cs="Arial"/>
        </w:rPr>
        <w:t>Geben Sie uns morgens beim Bringen wichtige Informationen, z. B. wenn Ihr Kind schlecht geschlafen hat oder es Besonderes zu beachten gibt</w:t>
      </w:r>
      <w:r w:rsidR="00E76AD7">
        <w:rPr>
          <w:rFonts w:ascii="Arial" w:hAnsi="Arial" w:cs="Arial"/>
        </w:rPr>
        <w:t>.</w:t>
      </w:r>
    </w:p>
    <w:p w14:paraId="23748C35" w14:textId="0440E890" w:rsidR="00360DCE" w:rsidRPr="00360DCE" w:rsidRDefault="00360DCE" w:rsidP="001B07E0">
      <w:pPr>
        <w:numPr>
          <w:ilvl w:val="0"/>
          <w:numId w:val="23"/>
        </w:numPr>
        <w:contextualSpacing/>
        <w:jc w:val="both"/>
        <w:rPr>
          <w:rFonts w:ascii="Arial" w:hAnsi="Arial" w:cs="Arial"/>
          <w:kern w:val="2"/>
          <w14:ligatures w14:val="standardContextual"/>
        </w:rPr>
      </w:pPr>
      <w:r w:rsidRPr="00360DCE">
        <w:rPr>
          <w:rFonts w:ascii="Arial" w:hAnsi="Arial" w:cs="Arial"/>
        </w:rPr>
        <w:t>Bei Unsicherheiten rufen Sie uns gerne an – wir geben Ihnen Auskunft</w:t>
      </w:r>
      <w:r w:rsidR="00E76AD7">
        <w:rPr>
          <w:rFonts w:ascii="Arial" w:hAnsi="Arial" w:cs="Arial"/>
        </w:rPr>
        <w:t>.</w:t>
      </w:r>
    </w:p>
    <w:p w14:paraId="6695284A" w14:textId="7C724257" w:rsidR="00481744" w:rsidRDefault="00481744" w:rsidP="00481744">
      <w:pPr>
        <w:contextualSpacing/>
        <w:rPr>
          <w:rFonts w:ascii="Arial" w:hAnsi="Arial" w:cs="Arial"/>
          <w:kern w:val="2"/>
          <w14:ligatures w14:val="standardContextual"/>
        </w:rPr>
      </w:pPr>
    </w:p>
    <w:p w14:paraId="05FED644" w14:textId="5B35DAA5" w:rsidR="00481744" w:rsidRDefault="00481744" w:rsidP="00481744">
      <w:pPr>
        <w:contextualSpacing/>
        <w:rPr>
          <w:rFonts w:ascii="Arial" w:hAnsi="Arial" w:cs="Arial"/>
          <w:kern w:val="2"/>
          <w14:ligatures w14:val="standardContextual"/>
        </w:rPr>
      </w:pPr>
    </w:p>
    <w:p w14:paraId="5AE64C29" w14:textId="77777777" w:rsidR="00481744" w:rsidRDefault="00481744" w:rsidP="00481744">
      <w:pPr>
        <w:contextualSpacing/>
        <w:rPr>
          <w:rFonts w:ascii="Arial" w:hAnsi="Arial" w:cs="Arial"/>
          <w:kern w:val="2"/>
          <w14:ligatures w14:val="standardContextual"/>
        </w:rPr>
      </w:pPr>
    </w:p>
    <w:p w14:paraId="5D954A23" w14:textId="24AD2314" w:rsidR="00481744" w:rsidRDefault="00481744" w:rsidP="00481744">
      <w:pPr>
        <w:contextualSpacing/>
        <w:rPr>
          <w:rFonts w:ascii="Arial" w:hAnsi="Arial" w:cs="Arial"/>
          <w:kern w:val="2"/>
          <w14:ligatures w14:val="standardContextual"/>
        </w:rPr>
      </w:pPr>
    </w:p>
    <w:p w14:paraId="04215916" w14:textId="1A73FEDB" w:rsidR="00481744" w:rsidRPr="00F5575E" w:rsidRDefault="001B07E0" w:rsidP="00F5575E">
      <w:pPr>
        <w:spacing w:after="0" w:line="240" w:lineRule="auto"/>
        <w:jc w:val="center"/>
        <w:rPr>
          <w:rFonts w:ascii="Arial" w:hAnsi="Arial" w:cs="Arial"/>
          <w:b/>
          <w:bCs/>
          <w:color w:val="2E74B5" w:themeColor="accent5" w:themeShade="BF"/>
          <w:sz w:val="28"/>
          <w:szCs w:val="28"/>
        </w:rPr>
      </w:pPr>
      <w:r>
        <w:rPr>
          <w:noProof/>
        </w:rPr>
        <w:drawing>
          <wp:anchor distT="0" distB="0" distL="114300" distR="114300" simplePos="0" relativeHeight="251675648" behindDoc="1" locked="0" layoutInCell="1" allowOverlap="1" wp14:anchorId="1A8A459A" wp14:editId="1495D503">
            <wp:simplePos x="0" y="0"/>
            <wp:positionH relativeFrom="margin">
              <wp:align>center</wp:align>
            </wp:positionH>
            <wp:positionV relativeFrom="paragraph">
              <wp:posOffset>-212725</wp:posOffset>
            </wp:positionV>
            <wp:extent cx="2476500" cy="1343660"/>
            <wp:effectExtent l="0" t="0" r="0" b="8890"/>
            <wp:wrapTight wrapText="bothSides">
              <wp:wrapPolygon edited="0">
                <wp:start x="0" y="0"/>
                <wp:lineTo x="0" y="21437"/>
                <wp:lineTo x="21434" y="21437"/>
                <wp:lineTo x="21434" y="0"/>
                <wp:lineTo x="0" y="0"/>
              </wp:wrapPolygon>
            </wp:wrapTight>
            <wp:docPr id="1742019414" name="Grafik 1742019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0" cy="134366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81744" w:rsidRPr="00F5575E" w:rsidSect="00F40E27">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BA0DF" w14:textId="77777777" w:rsidR="00D15380" w:rsidRDefault="00D15380" w:rsidP="000367FD">
      <w:pPr>
        <w:spacing w:after="0" w:line="240" w:lineRule="auto"/>
      </w:pPr>
      <w:r>
        <w:separator/>
      </w:r>
    </w:p>
  </w:endnote>
  <w:endnote w:type="continuationSeparator" w:id="0">
    <w:p w14:paraId="6B500E35" w14:textId="77777777" w:rsidR="00D15380" w:rsidRDefault="00D15380" w:rsidP="00036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042012"/>
      <w:docPartObj>
        <w:docPartGallery w:val="Page Numbers (Bottom of Page)"/>
        <w:docPartUnique/>
      </w:docPartObj>
    </w:sdtPr>
    <w:sdtEndPr/>
    <w:sdtContent>
      <w:p w14:paraId="296A17FA" w14:textId="4B82FD5E" w:rsidR="000367FD" w:rsidRDefault="000367FD">
        <w:pPr>
          <w:pStyle w:val="Fuzeile"/>
          <w:jc w:val="right"/>
        </w:pPr>
        <w:r>
          <w:fldChar w:fldCharType="begin"/>
        </w:r>
        <w:r>
          <w:instrText>PAGE   \* MERGEFORMAT</w:instrText>
        </w:r>
        <w:r>
          <w:fldChar w:fldCharType="separate"/>
        </w:r>
        <w:r>
          <w:t>2</w:t>
        </w:r>
        <w:r>
          <w:fldChar w:fldCharType="end"/>
        </w:r>
      </w:p>
    </w:sdtContent>
  </w:sdt>
  <w:p w14:paraId="457B62EC" w14:textId="77777777" w:rsidR="000367FD" w:rsidRDefault="000367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EDA8" w14:textId="77777777" w:rsidR="00D15380" w:rsidRDefault="00D15380" w:rsidP="000367FD">
      <w:pPr>
        <w:spacing w:after="0" w:line="240" w:lineRule="auto"/>
      </w:pPr>
      <w:r>
        <w:separator/>
      </w:r>
    </w:p>
  </w:footnote>
  <w:footnote w:type="continuationSeparator" w:id="0">
    <w:p w14:paraId="70C5E11A" w14:textId="77777777" w:rsidR="00D15380" w:rsidRDefault="00D15380" w:rsidP="000367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5D5D"/>
      </v:shape>
    </w:pict>
  </w:numPicBullet>
  <w:abstractNum w:abstractNumId="0" w15:restartNumberingAfterBreak="0">
    <w:nsid w:val="01CB08A2"/>
    <w:multiLevelType w:val="hybridMultilevel"/>
    <w:tmpl w:val="1FC070D8"/>
    <w:lvl w:ilvl="0" w:tplc="8B6C529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4E2077"/>
    <w:multiLevelType w:val="hybridMultilevel"/>
    <w:tmpl w:val="A83ED0D8"/>
    <w:lvl w:ilvl="0" w:tplc="80B07A42">
      <w:start w:val="5"/>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305CB2"/>
    <w:multiLevelType w:val="hybridMultilevel"/>
    <w:tmpl w:val="B2F6262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DD6021F"/>
    <w:multiLevelType w:val="hybridMultilevel"/>
    <w:tmpl w:val="CBFABFCC"/>
    <w:lvl w:ilvl="0" w:tplc="B404A79E">
      <w:numFmt w:val="bullet"/>
      <w:lvlText w:val=""/>
      <w:lvlJc w:val="left"/>
      <w:pPr>
        <w:ind w:left="360" w:hanging="360"/>
      </w:pPr>
      <w:rPr>
        <w:rFonts w:ascii="Wingdings" w:eastAsiaTheme="minorHAnsi"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D9199E"/>
    <w:multiLevelType w:val="hybridMultilevel"/>
    <w:tmpl w:val="2A0C8ABE"/>
    <w:lvl w:ilvl="0" w:tplc="E9A2A2E2">
      <w:numFmt w:val="bullet"/>
      <w:lvlText w:val=""/>
      <w:lvlJc w:val="left"/>
      <w:pPr>
        <w:ind w:left="1080" w:hanging="360"/>
      </w:pPr>
      <w:rPr>
        <w:rFonts w:ascii="Symbol" w:eastAsiaTheme="minorHAnsi"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85A4266"/>
    <w:multiLevelType w:val="hybridMultilevel"/>
    <w:tmpl w:val="96EEA926"/>
    <w:lvl w:ilvl="0" w:tplc="1168217A">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407C38"/>
    <w:multiLevelType w:val="hybridMultilevel"/>
    <w:tmpl w:val="0E703228"/>
    <w:lvl w:ilvl="0" w:tplc="FC22703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98177C"/>
    <w:multiLevelType w:val="hybridMultilevel"/>
    <w:tmpl w:val="164237D0"/>
    <w:lvl w:ilvl="0" w:tplc="0407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7A2799C"/>
    <w:multiLevelType w:val="hybridMultilevel"/>
    <w:tmpl w:val="94E23BDE"/>
    <w:lvl w:ilvl="0" w:tplc="CF4881CA">
      <w:numFmt w:val="bullet"/>
      <w:lvlText w:val=""/>
      <w:lvlJc w:val="left"/>
      <w:pPr>
        <w:ind w:left="360" w:hanging="360"/>
      </w:pPr>
      <w:rPr>
        <w:rFonts w:ascii="Wingdings" w:eastAsia="Times New Roman"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1F2280B"/>
    <w:multiLevelType w:val="multilevel"/>
    <w:tmpl w:val="C19C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F7A9B"/>
    <w:multiLevelType w:val="hybridMultilevel"/>
    <w:tmpl w:val="CCA43C08"/>
    <w:lvl w:ilvl="0" w:tplc="3AE25CF6">
      <w:start w:val="1"/>
      <w:numFmt w:val="bullet"/>
      <w:lvlText w:val=""/>
      <w:lvlJc w:val="left"/>
      <w:pPr>
        <w:ind w:left="1068" w:hanging="360"/>
      </w:pPr>
      <w:rPr>
        <w:rFonts w:ascii="Symbol" w:eastAsiaTheme="minorHAnsi" w:hAnsi="Symbol"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483841BE"/>
    <w:multiLevelType w:val="hybridMultilevel"/>
    <w:tmpl w:val="58FC1680"/>
    <w:lvl w:ilvl="0" w:tplc="0407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49AF0DFA"/>
    <w:multiLevelType w:val="hybridMultilevel"/>
    <w:tmpl w:val="0F64EDB0"/>
    <w:lvl w:ilvl="0" w:tplc="D49043A2">
      <w:start w:val="5"/>
      <w:numFmt w:val="decimal"/>
      <w:lvlText w:val="%1."/>
      <w:lvlJc w:val="left"/>
      <w:pPr>
        <w:ind w:left="720" w:hanging="360"/>
      </w:pPr>
      <w:rPr>
        <w:rFonts w:eastAsiaTheme="majorEastAsia"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F2763A8"/>
    <w:multiLevelType w:val="hybridMultilevel"/>
    <w:tmpl w:val="A7608FE8"/>
    <w:lvl w:ilvl="0" w:tplc="7C3C6FDC">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D57346"/>
    <w:multiLevelType w:val="hybridMultilevel"/>
    <w:tmpl w:val="6A665F74"/>
    <w:lvl w:ilvl="0" w:tplc="C67CF85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C845DD"/>
    <w:multiLevelType w:val="multilevel"/>
    <w:tmpl w:val="F8CC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4C6E28"/>
    <w:multiLevelType w:val="hybridMultilevel"/>
    <w:tmpl w:val="2A4646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6607B04"/>
    <w:multiLevelType w:val="hybridMultilevel"/>
    <w:tmpl w:val="A2B0D0D4"/>
    <w:lvl w:ilvl="0" w:tplc="0407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C864C2C"/>
    <w:multiLevelType w:val="multilevel"/>
    <w:tmpl w:val="E184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C267C4"/>
    <w:multiLevelType w:val="hybridMultilevel"/>
    <w:tmpl w:val="F9ACE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85C6F97"/>
    <w:multiLevelType w:val="multilevel"/>
    <w:tmpl w:val="8232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666718"/>
    <w:multiLevelType w:val="hybridMultilevel"/>
    <w:tmpl w:val="6C64A918"/>
    <w:lvl w:ilvl="0" w:tplc="77BC03E8">
      <w:start w:val="3"/>
      <w:numFmt w:val="bullet"/>
      <w:lvlText w:val=""/>
      <w:lvlJc w:val="left"/>
      <w:pPr>
        <w:ind w:left="720" w:hanging="360"/>
      </w:pPr>
      <w:rPr>
        <w:rFonts w:ascii="Wingdings" w:eastAsiaTheme="minorHAnsi" w:hAnsi="Wingdings" w:cs="Arial" w:hint="default"/>
        <w:b w:val="0"/>
        <w:color w:val="000000" w:themeColor="text1"/>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972487"/>
    <w:multiLevelType w:val="hybridMultilevel"/>
    <w:tmpl w:val="3DCC2F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30D153E"/>
    <w:multiLevelType w:val="hybridMultilevel"/>
    <w:tmpl w:val="F530B350"/>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73C518BC"/>
    <w:multiLevelType w:val="hybridMultilevel"/>
    <w:tmpl w:val="03B22F84"/>
    <w:lvl w:ilvl="0" w:tplc="0407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28345230">
    <w:abstractNumId w:val="16"/>
  </w:num>
  <w:num w:numId="2" w16cid:durableId="1087653032">
    <w:abstractNumId w:val="10"/>
  </w:num>
  <w:num w:numId="3" w16cid:durableId="1649096057">
    <w:abstractNumId w:val="22"/>
  </w:num>
  <w:num w:numId="4" w16cid:durableId="782000015">
    <w:abstractNumId w:val="0"/>
  </w:num>
  <w:num w:numId="5" w16cid:durableId="652757800">
    <w:abstractNumId w:val="6"/>
  </w:num>
  <w:num w:numId="6" w16cid:durableId="1041783892">
    <w:abstractNumId w:val="3"/>
  </w:num>
  <w:num w:numId="7" w16cid:durableId="647055595">
    <w:abstractNumId w:val="4"/>
  </w:num>
  <w:num w:numId="8" w16cid:durableId="277419541">
    <w:abstractNumId w:val="13"/>
  </w:num>
  <w:num w:numId="9" w16cid:durableId="109666049">
    <w:abstractNumId w:val="19"/>
  </w:num>
  <w:num w:numId="10" w16cid:durableId="2047021795">
    <w:abstractNumId w:val="21"/>
  </w:num>
  <w:num w:numId="11" w16cid:durableId="43792374">
    <w:abstractNumId w:val="5"/>
  </w:num>
  <w:num w:numId="12" w16cid:durableId="1843353546">
    <w:abstractNumId w:val="1"/>
  </w:num>
  <w:num w:numId="13" w16cid:durableId="1595017962">
    <w:abstractNumId w:val="14"/>
  </w:num>
  <w:num w:numId="14" w16cid:durableId="139351120">
    <w:abstractNumId w:val="20"/>
  </w:num>
  <w:num w:numId="15" w16cid:durableId="1445805065">
    <w:abstractNumId w:val="18"/>
  </w:num>
  <w:num w:numId="16" w16cid:durableId="108206237">
    <w:abstractNumId w:val="15"/>
  </w:num>
  <w:num w:numId="17" w16cid:durableId="1974285263">
    <w:abstractNumId w:val="9"/>
  </w:num>
  <w:num w:numId="18" w16cid:durableId="800071951">
    <w:abstractNumId w:val="23"/>
  </w:num>
  <w:num w:numId="19" w16cid:durableId="1187596648">
    <w:abstractNumId w:val="2"/>
  </w:num>
  <w:num w:numId="20" w16cid:durableId="1522740472">
    <w:abstractNumId w:val="8"/>
  </w:num>
  <w:num w:numId="21" w16cid:durableId="1364555693">
    <w:abstractNumId w:val="11"/>
  </w:num>
  <w:num w:numId="22" w16cid:durableId="906109256">
    <w:abstractNumId w:val="7"/>
  </w:num>
  <w:num w:numId="23" w16cid:durableId="541554058">
    <w:abstractNumId w:val="24"/>
  </w:num>
  <w:num w:numId="24" w16cid:durableId="49158201">
    <w:abstractNumId w:val="12"/>
  </w:num>
  <w:num w:numId="25" w16cid:durableId="5266048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27"/>
    <w:rsid w:val="000367FD"/>
    <w:rsid w:val="000836BB"/>
    <w:rsid w:val="00150387"/>
    <w:rsid w:val="001677C0"/>
    <w:rsid w:val="001B07E0"/>
    <w:rsid w:val="001D2FE7"/>
    <w:rsid w:val="00217B3E"/>
    <w:rsid w:val="00231751"/>
    <w:rsid w:val="00312ED9"/>
    <w:rsid w:val="0036047C"/>
    <w:rsid w:val="00360DCE"/>
    <w:rsid w:val="003B45F5"/>
    <w:rsid w:val="0043156B"/>
    <w:rsid w:val="00481744"/>
    <w:rsid w:val="00561375"/>
    <w:rsid w:val="0056377A"/>
    <w:rsid w:val="005C466A"/>
    <w:rsid w:val="005E04C0"/>
    <w:rsid w:val="006E1881"/>
    <w:rsid w:val="00723975"/>
    <w:rsid w:val="00752532"/>
    <w:rsid w:val="00773B31"/>
    <w:rsid w:val="008D79D6"/>
    <w:rsid w:val="00946BCF"/>
    <w:rsid w:val="00956412"/>
    <w:rsid w:val="00983B65"/>
    <w:rsid w:val="00B00BC0"/>
    <w:rsid w:val="00B103DF"/>
    <w:rsid w:val="00B54559"/>
    <w:rsid w:val="00BD516A"/>
    <w:rsid w:val="00C23B4E"/>
    <w:rsid w:val="00C425ED"/>
    <w:rsid w:val="00D15380"/>
    <w:rsid w:val="00D319BC"/>
    <w:rsid w:val="00D43C0A"/>
    <w:rsid w:val="00DA794C"/>
    <w:rsid w:val="00E426AA"/>
    <w:rsid w:val="00E76AD7"/>
    <w:rsid w:val="00E96FD2"/>
    <w:rsid w:val="00F40E27"/>
    <w:rsid w:val="00F51B42"/>
    <w:rsid w:val="00F5575E"/>
    <w:rsid w:val="00FF02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6736"/>
  <w15:chartTrackingRefBased/>
  <w15:docId w15:val="{A539D232-7250-4CF2-A995-4C6B0532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6047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6047C"/>
    <w:rPr>
      <w:rFonts w:ascii="Segoe UI" w:hAnsi="Segoe UI" w:cs="Segoe UI"/>
      <w:sz w:val="18"/>
      <w:szCs w:val="18"/>
    </w:rPr>
  </w:style>
  <w:style w:type="character" w:styleId="Hyperlink">
    <w:name w:val="Hyperlink"/>
    <w:basedOn w:val="Absatz-Standardschriftart"/>
    <w:uiPriority w:val="99"/>
    <w:unhideWhenUsed/>
    <w:rsid w:val="00D43C0A"/>
    <w:rPr>
      <w:color w:val="0563C1" w:themeColor="hyperlink"/>
      <w:u w:val="single"/>
    </w:rPr>
  </w:style>
  <w:style w:type="character" w:styleId="NichtaufgelsteErwhnung">
    <w:name w:val="Unresolved Mention"/>
    <w:basedOn w:val="Absatz-Standardschriftart"/>
    <w:uiPriority w:val="99"/>
    <w:semiHidden/>
    <w:unhideWhenUsed/>
    <w:rsid w:val="00D43C0A"/>
    <w:rPr>
      <w:color w:val="605E5C"/>
      <w:shd w:val="clear" w:color="auto" w:fill="E1DFDD"/>
    </w:rPr>
  </w:style>
  <w:style w:type="paragraph" w:styleId="Listenabsatz">
    <w:name w:val="List Paragraph"/>
    <w:basedOn w:val="Standard"/>
    <w:uiPriority w:val="34"/>
    <w:qFormat/>
    <w:rsid w:val="00481744"/>
    <w:pPr>
      <w:ind w:left="720"/>
      <w:contextualSpacing/>
    </w:pPr>
  </w:style>
  <w:style w:type="table" w:styleId="Tabellenraster">
    <w:name w:val="Table Grid"/>
    <w:basedOn w:val="NormaleTabelle"/>
    <w:uiPriority w:val="39"/>
    <w:rsid w:val="0048174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367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67FD"/>
  </w:style>
  <w:style w:type="paragraph" w:styleId="Fuzeile">
    <w:name w:val="footer"/>
    <w:basedOn w:val="Standard"/>
    <w:link w:val="FuzeileZchn"/>
    <w:uiPriority w:val="99"/>
    <w:unhideWhenUsed/>
    <w:rsid w:val="000367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67FD"/>
  </w:style>
  <w:style w:type="paragraph" w:styleId="StandardWeb">
    <w:name w:val="Normal (Web)"/>
    <w:basedOn w:val="Standard"/>
    <w:uiPriority w:val="99"/>
    <w:unhideWhenUsed/>
    <w:rsid w:val="005E04C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2208</Words>
  <Characters>13917</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KiGa Regenbogen Leitung</dc:creator>
  <cp:keywords/>
  <dc:description/>
  <cp:lastModifiedBy>Gemeinde Oberhaid</cp:lastModifiedBy>
  <cp:revision>10</cp:revision>
  <cp:lastPrinted>2024-01-09T12:16:00Z</cp:lastPrinted>
  <dcterms:created xsi:type="dcterms:W3CDTF">2024-07-10T07:34:00Z</dcterms:created>
  <dcterms:modified xsi:type="dcterms:W3CDTF">2026-03-03T13:05:00Z</dcterms:modified>
</cp:coreProperties>
</file>